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B7765" w14:textId="00AF7558" w:rsidR="00632DA0" w:rsidRDefault="00632DA0" w:rsidP="00DD2A7E">
      <w:pPr>
        <w:spacing w:line="400" w:lineRule="exact"/>
        <w:rPr>
          <w:sz w:val="24"/>
          <w:szCs w:val="24"/>
        </w:rPr>
      </w:pPr>
      <w:r w:rsidRPr="007A73CB">
        <w:rPr>
          <w:sz w:val="24"/>
          <w:szCs w:val="24"/>
        </w:rPr>
        <w:t>1</w:t>
      </w:r>
      <w:r w:rsidRPr="007A73CB">
        <w:rPr>
          <w:rFonts w:hint="eastAsia"/>
          <w:sz w:val="24"/>
          <w:szCs w:val="24"/>
        </w:rPr>
        <w:t>与模拟通信系统相比，数字通信系统的优点有哪些？</w:t>
      </w:r>
    </w:p>
    <w:p w14:paraId="66356B56" w14:textId="7F6EA462" w:rsidR="00A40FED" w:rsidRDefault="00A40FED" w:rsidP="00A40FED">
      <w:pPr>
        <w:pStyle w:val="a3"/>
        <w:numPr>
          <w:ilvl w:val="0"/>
          <w:numId w:val="1"/>
        </w:numPr>
        <w:spacing w:line="400" w:lineRule="exact"/>
        <w:ind w:firstLineChars="0"/>
        <w:rPr>
          <w:sz w:val="24"/>
          <w:szCs w:val="24"/>
        </w:rPr>
      </w:pPr>
      <w:r>
        <w:rPr>
          <w:rFonts w:hint="eastAsia"/>
          <w:sz w:val="24"/>
          <w:szCs w:val="24"/>
        </w:rPr>
        <w:t>数字信号状态有限，容易再生。因而，利用反复转发可以避免噪声积累，保持高的完好度。在长距离传输中借助再生使得信号质量不受</w:t>
      </w:r>
      <w:r w:rsidR="00D00F27">
        <w:rPr>
          <w:rFonts w:hint="eastAsia"/>
          <w:sz w:val="24"/>
          <w:szCs w:val="24"/>
        </w:rPr>
        <w:t>距离的限制。</w:t>
      </w:r>
    </w:p>
    <w:p w14:paraId="52A531BF" w14:textId="245EC2B6" w:rsidR="00D00F27" w:rsidRDefault="00DF1176" w:rsidP="00A40FED">
      <w:pPr>
        <w:pStyle w:val="a3"/>
        <w:numPr>
          <w:ilvl w:val="0"/>
          <w:numId w:val="1"/>
        </w:numPr>
        <w:spacing w:line="400" w:lineRule="exact"/>
        <w:ind w:firstLineChars="0"/>
        <w:rPr>
          <w:sz w:val="24"/>
          <w:szCs w:val="24"/>
        </w:rPr>
      </w:pPr>
      <w:r>
        <w:rPr>
          <w:rFonts w:hint="eastAsia"/>
          <w:sz w:val="24"/>
          <w:szCs w:val="24"/>
        </w:rPr>
        <w:t>数字信号易于分辨，即使在强噪声下，仍可能出现低误码率的传输。</w:t>
      </w:r>
    </w:p>
    <w:p w14:paraId="62607BAF" w14:textId="115BA6AD" w:rsidR="00DF1176" w:rsidRDefault="00DF1176" w:rsidP="00A40FED">
      <w:pPr>
        <w:pStyle w:val="a3"/>
        <w:numPr>
          <w:ilvl w:val="0"/>
          <w:numId w:val="1"/>
        </w:numPr>
        <w:spacing w:line="400" w:lineRule="exact"/>
        <w:ind w:firstLineChars="0"/>
        <w:rPr>
          <w:sz w:val="24"/>
          <w:szCs w:val="24"/>
        </w:rPr>
      </w:pPr>
      <w:r>
        <w:rPr>
          <w:rFonts w:hint="eastAsia"/>
          <w:sz w:val="24"/>
          <w:szCs w:val="24"/>
        </w:rPr>
        <w:t>数字电路成本低，可大规模集成，而且稳定性好，易于调适。</w:t>
      </w:r>
    </w:p>
    <w:p w14:paraId="0415FC6A" w14:textId="33185D41" w:rsidR="00DF1176" w:rsidRDefault="00DF1176" w:rsidP="00A40FED">
      <w:pPr>
        <w:pStyle w:val="a3"/>
        <w:numPr>
          <w:ilvl w:val="0"/>
          <w:numId w:val="1"/>
        </w:numPr>
        <w:spacing w:line="400" w:lineRule="exact"/>
        <w:ind w:firstLineChars="0"/>
        <w:rPr>
          <w:sz w:val="24"/>
          <w:szCs w:val="24"/>
        </w:rPr>
      </w:pPr>
      <w:r>
        <w:rPr>
          <w:rFonts w:hint="eastAsia"/>
          <w:sz w:val="24"/>
          <w:szCs w:val="24"/>
        </w:rPr>
        <w:t>数字信号易于进行差错控制，可以实施更多的传输可靠性措施。</w:t>
      </w:r>
    </w:p>
    <w:p w14:paraId="48BE4388" w14:textId="058FA65E" w:rsidR="00DF1176" w:rsidRDefault="00DF1176" w:rsidP="00A40FED">
      <w:pPr>
        <w:pStyle w:val="a3"/>
        <w:numPr>
          <w:ilvl w:val="0"/>
          <w:numId w:val="1"/>
        </w:numPr>
        <w:spacing w:line="400" w:lineRule="exact"/>
        <w:ind w:firstLineChars="0"/>
        <w:rPr>
          <w:sz w:val="24"/>
          <w:szCs w:val="24"/>
        </w:rPr>
      </w:pPr>
      <w:r>
        <w:rPr>
          <w:rFonts w:hint="eastAsia"/>
          <w:sz w:val="24"/>
          <w:szCs w:val="24"/>
        </w:rPr>
        <w:t>数字信号易于压缩与加密处理。</w:t>
      </w:r>
    </w:p>
    <w:p w14:paraId="72EE1560" w14:textId="644D3150" w:rsidR="00DF1176" w:rsidRDefault="00DF1176" w:rsidP="00A40FED">
      <w:pPr>
        <w:pStyle w:val="a3"/>
        <w:numPr>
          <w:ilvl w:val="0"/>
          <w:numId w:val="1"/>
        </w:numPr>
        <w:spacing w:line="400" w:lineRule="exact"/>
        <w:ind w:firstLineChars="0"/>
        <w:rPr>
          <w:sz w:val="24"/>
          <w:szCs w:val="24"/>
        </w:rPr>
      </w:pPr>
      <w:r>
        <w:rPr>
          <w:rFonts w:hint="eastAsia"/>
          <w:sz w:val="24"/>
          <w:szCs w:val="24"/>
        </w:rPr>
        <w:t>不同种类的信源数据</w:t>
      </w:r>
      <w:r w:rsidR="00B61833">
        <w:rPr>
          <w:rFonts w:hint="eastAsia"/>
          <w:sz w:val="24"/>
          <w:szCs w:val="24"/>
        </w:rPr>
        <w:t>，如语音、图片、文字、软件等，易于形成统一的传输序列，共用数字通信系统。</w:t>
      </w:r>
    </w:p>
    <w:p w14:paraId="0069BDD5" w14:textId="1DE9EA49" w:rsidR="00B61833" w:rsidRDefault="00B61833" w:rsidP="00A40FED">
      <w:pPr>
        <w:pStyle w:val="a3"/>
        <w:numPr>
          <w:ilvl w:val="0"/>
          <w:numId w:val="1"/>
        </w:numPr>
        <w:spacing w:line="400" w:lineRule="exact"/>
        <w:ind w:firstLineChars="0"/>
        <w:rPr>
          <w:sz w:val="24"/>
          <w:szCs w:val="24"/>
        </w:rPr>
      </w:pPr>
      <w:r>
        <w:rPr>
          <w:rFonts w:hint="eastAsia"/>
          <w:sz w:val="24"/>
          <w:szCs w:val="24"/>
        </w:rPr>
        <w:t>便于计算机与网络通信。</w:t>
      </w:r>
    </w:p>
    <w:p w14:paraId="3BA556E0" w14:textId="77C3B619" w:rsidR="00B61833" w:rsidRDefault="00B61833" w:rsidP="00B61833">
      <w:pPr>
        <w:spacing w:line="400" w:lineRule="exact"/>
        <w:rPr>
          <w:sz w:val="24"/>
          <w:szCs w:val="24"/>
        </w:rPr>
      </w:pPr>
      <w:r>
        <w:rPr>
          <w:rFonts w:hint="eastAsia"/>
          <w:sz w:val="24"/>
          <w:szCs w:val="24"/>
        </w:rPr>
        <w:t>缺点：</w:t>
      </w:r>
    </w:p>
    <w:p w14:paraId="5B11FD0C" w14:textId="7C3B1B2A" w:rsidR="00B61833" w:rsidRDefault="00B61833" w:rsidP="00B61833">
      <w:pPr>
        <w:pStyle w:val="a3"/>
        <w:numPr>
          <w:ilvl w:val="0"/>
          <w:numId w:val="2"/>
        </w:numPr>
        <w:spacing w:line="400" w:lineRule="exact"/>
        <w:ind w:firstLineChars="0"/>
        <w:rPr>
          <w:sz w:val="24"/>
          <w:szCs w:val="24"/>
        </w:rPr>
      </w:pPr>
      <w:r>
        <w:rPr>
          <w:rFonts w:hint="eastAsia"/>
          <w:sz w:val="24"/>
          <w:szCs w:val="24"/>
        </w:rPr>
        <w:t>一般而言，传输数字信号比传输模拟信号需要更多的带宽。</w:t>
      </w:r>
    </w:p>
    <w:p w14:paraId="2D96F359" w14:textId="7552BCC5" w:rsidR="00B61833" w:rsidRPr="00B61833" w:rsidRDefault="00B61833" w:rsidP="00B61833">
      <w:pPr>
        <w:pStyle w:val="a3"/>
        <w:numPr>
          <w:ilvl w:val="0"/>
          <w:numId w:val="2"/>
        </w:numPr>
        <w:spacing w:line="400" w:lineRule="exact"/>
        <w:ind w:firstLineChars="0"/>
        <w:rPr>
          <w:sz w:val="24"/>
          <w:szCs w:val="24"/>
        </w:rPr>
      </w:pPr>
      <w:r>
        <w:rPr>
          <w:rFonts w:hint="eastAsia"/>
          <w:sz w:val="24"/>
          <w:szCs w:val="24"/>
        </w:rPr>
        <w:t>数字通信系统需要更复杂的同步系统。</w:t>
      </w:r>
    </w:p>
    <w:p w14:paraId="615023E6" w14:textId="3CCC6A6E" w:rsidR="00632DA0" w:rsidRDefault="00632DA0" w:rsidP="00DD2A7E">
      <w:pPr>
        <w:spacing w:line="400" w:lineRule="exact"/>
        <w:rPr>
          <w:sz w:val="24"/>
          <w:szCs w:val="24"/>
        </w:rPr>
      </w:pPr>
      <w:r w:rsidRPr="007A73CB">
        <w:rPr>
          <w:sz w:val="24"/>
          <w:szCs w:val="24"/>
        </w:rPr>
        <w:t>2</w:t>
      </w:r>
      <w:r w:rsidRPr="007A73CB">
        <w:rPr>
          <w:rFonts w:hint="eastAsia"/>
          <w:sz w:val="24"/>
          <w:szCs w:val="24"/>
        </w:rPr>
        <w:t>电波传输的模式有几种？其各自的特点是什么？</w:t>
      </w:r>
    </w:p>
    <w:p w14:paraId="6F497AAF" w14:textId="40166855" w:rsidR="009F4E1F" w:rsidRDefault="00BF5302" w:rsidP="00DD2A7E">
      <w:pPr>
        <w:spacing w:line="400" w:lineRule="exact"/>
        <w:rPr>
          <w:sz w:val="24"/>
          <w:szCs w:val="24"/>
        </w:rPr>
      </w:pPr>
      <w:r>
        <w:rPr>
          <w:rFonts w:hint="eastAsia"/>
          <w:sz w:val="24"/>
          <w:szCs w:val="24"/>
        </w:rPr>
        <w:t>三种：地波</w:t>
      </w:r>
      <w:r w:rsidR="00942721">
        <w:rPr>
          <w:rFonts w:hint="eastAsia"/>
          <w:sz w:val="24"/>
          <w:szCs w:val="24"/>
        </w:rPr>
        <w:t>模式</w:t>
      </w:r>
      <w:r>
        <w:rPr>
          <w:rFonts w:hint="eastAsia"/>
          <w:sz w:val="24"/>
          <w:szCs w:val="24"/>
        </w:rPr>
        <w:t>、天波</w:t>
      </w:r>
      <w:r w:rsidR="00942721">
        <w:rPr>
          <w:rFonts w:hint="eastAsia"/>
          <w:sz w:val="24"/>
          <w:szCs w:val="24"/>
        </w:rPr>
        <w:t>模式</w:t>
      </w:r>
      <w:r>
        <w:rPr>
          <w:rFonts w:hint="eastAsia"/>
          <w:sz w:val="24"/>
          <w:szCs w:val="24"/>
        </w:rPr>
        <w:t>、视线</w:t>
      </w:r>
      <w:r w:rsidR="00942721">
        <w:rPr>
          <w:rFonts w:hint="eastAsia"/>
          <w:sz w:val="24"/>
          <w:szCs w:val="24"/>
        </w:rPr>
        <w:t>模式</w:t>
      </w:r>
      <w:r>
        <w:rPr>
          <w:rFonts w:hint="eastAsia"/>
          <w:sz w:val="24"/>
          <w:szCs w:val="24"/>
        </w:rPr>
        <w:t>。</w:t>
      </w:r>
    </w:p>
    <w:p w14:paraId="76ECD949" w14:textId="12585423" w:rsidR="00FD4327" w:rsidRPr="00FD4327" w:rsidRDefault="00FD4327" w:rsidP="00FD4327">
      <w:pPr>
        <w:pStyle w:val="a3"/>
        <w:numPr>
          <w:ilvl w:val="0"/>
          <w:numId w:val="3"/>
        </w:numPr>
        <w:spacing w:line="400" w:lineRule="exact"/>
        <w:ind w:firstLineChars="0"/>
        <w:rPr>
          <w:sz w:val="24"/>
          <w:szCs w:val="24"/>
        </w:rPr>
      </w:pPr>
      <w:r w:rsidRPr="00FD4327">
        <w:rPr>
          <w:noProof/>
          <w:sz w:val="24"/>
          <w:szCs w:val="24"/>
        </w:rPr>
        <w:drawing>
          <wp:anchor distT="0" distB="0" distL="114300" distR="114300" simplePos="0" relativeHeight="251658240" behindDoc="0" locked="0" layoutInCell="1" allowOverlap="1" wp14:anchorId="7C85C6E1" wp14:editId="6766BEFE">
            <wp:simplePos x="0" y="0"/>
            <wp:positionH relativeFrom="column">
              <wp:posOffset>15240</wp:posOffset>
            </wp:positionH>
            <wp:positionV relativeFrom="paragraph">
              <wp:posOffset>571500</wp:posOffset>
            </wp:positionV>
            <wp:extent cx="5274310" cy="1797050"/>
            <wp:effectExtent l="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797050"/>
                    </a:xfrm>
                    <a:prstGeom prst="rect">
                      <a:avLst/>
                    </a:prstGeom>
                    <a:noFill/>
                    <a:ln>
                      <a:noFill/>
                    </a:ln>
                  </pic:spPr>
                </pic:pic>
              </a:graphicData>
            </a:graphic>
          </wp:anchor>
        </w:drawing>
      </w:r>
      <w:proofErr w:type="gramStart"/>
      <w:r w:rsidR="00942721">
        <w:rPr>
          <w:rFonts w:hint="eastAsia"/>
          <w:sz w:val="24"/>
          <w:szCs w:val="24"/>
        </w:rPr>
        <w:t>电波沿地表面</w:t>
      </w:r>
      <w:proofErr w:type="gramEnd"/>
      <w:r w:rsidR="00942721">
        <w:rPr>
          <w:rFonts w:hint="eastAsia"/>
          <w:sz w:val="24"/>
          <w:szCs w:val="24"/>
        </w:rPr>
        <w:t>弯曲传播的方式。较低频率电波的主要传播方式，如，M</w:t>
      </w:r>
      <w:r w:rsidR="00942721">
        <w:rPr>
          <w:sz w:val="24"/>
          <w:szCs w:val="24"/>
        </w:rPr>
        <w:t>F</w:t>
      </w:r>
      <w:r w:rsidR="00942721">
        <w:rPr>
          <w:rFonts w:hint="eastAsia"/>
          <w:sz w:val="24"/>
          <w:szCs w:val="24"/>
        </w:rPr>
        <w:t>（3</w:t>
      </w:r>
      <w:r w:rsidR="00942721">
        <w:rPr>
          <w:sz w:val="24"/>
          <w:szCs w:val="24"/>
        </w:rPr>
        <w:t>00</w:t>
      </w:r>
      <w:r w:rsidR="00942721">
        <w:rPr>
          <w:rFonts w:hint="eastAsia"/>
          <w:sz w:val="24"/>
          <w:szCs w:val="24"/>
        </w:rPr>
        <w:t>k</w:t>
      </w:r>
      <w:r w:rsidR="00942721">
        <w:rPr>
          <w:sz w:val="24"/>
          <w:szCs w:val="24"/>
        </w:rPr>
        <w:t>H</w:t>
      </w:r>
      <w:r w:rsidR="00942721">
        <w:rPr>
          <w:rFonts w:hint="eastAsia"/>
          <w:sz w:val="24"/>
          <w:szCs w:val="24"/>
        </w:rPr>
        <w:t>z</w:t>
      </w:r>
      <w:r w:rsidR="00942721">
        <w:rPr>
          <w:sz w:val="24"/>
          <w:szCs w:val="24"/>
        </w:rPr>
        <w:t>—3MH</w:t>
      </w:r>
      <w:r w:rsidR="00942721">
        <w:rPr>
          <w:rFonts w:hint="eastAsia"/>
          <w:sz w:val="24"/>
          <w:szCs w:val="24"/>
        </w:rPr>
        <w:t>z）的A</w:t>
      </w:r>
      <w:r w:rsidR="00942721">
        <w:rPr>
          <w:sz w:val="24"/>
          <w:szCs w:val="24"/>
        </w:rPr>
        <w:t>M</w:t>
      </w:r>
      <w:r w:rsidR="00942721">
        <w:rPr>
          <w:rFonts w:hint="eastAsia"/>
          <w:sz w:val="24"/>
          <w:szCs w:val="24"/>
        </w:rPr>
        <w:t>广播。</w:t>
      </w:r>
    </w:p>
    <w:p w14:paraId="78CE23D9" w14:textId="736A011B" w:rsidR="00FD4327" w:rsidRDefault="00FD4327" w:rsidP="00942721">
      <w:pPr>
        <w:pStyle w:val="a3"/>
        <w:numPr>
          <w:ilvl w:val="0"/>
          <w:numId w:val="3"/>
        </w:numPr>
        <w:spacing w:line="400" w:lineRule="exact"/>
        <w:ind w:firstLineChars="0"/>
        <w:rPr>
          <w:sz w:val="24"/>
          <w:szCs w:val="24"/>
        </w:rPr>
      </w:pPr>
      <w:r w:rsidRPr="00FD4327">
        <w:rPr>
          <w:noProof/>
          <w:sz w:val="24"/>
          <w:szCs w:val="24"/>
        </w:rPr>
        <w:drawing>
          <wp:anchor distT="0" distB="0" distL="114300" distR="114300" simplePos="0" relativeHeight="251659264" behindDoc="0" locked="0" layoutInCell="1" allowOverlap="1" wp14:anchorId="640931B3" wp14:editId="44B96856">
            <wp:simplePos x="0" y="0"/>
            <wp:positionH relativeFrom="margin">
              <wp:align>right</wp:align>
            </wp:positionH>
            <wp:positionV relativeFrom="paragraph">
              <wp:posOffset>2189480</wp:posOffset>
            </wp:positionV>
            <wp:extent cx="5274310" cy="2144395"/>
            <wp:effectExtent l="0" t="0" r="2540" b="825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144395"/>
                    </a:xfrm>
                    <a:prstGeom prst="rect">
                      <a:avLst/>
                    </a:prstGeom>
                    <a:noFill/>
                    <a:ln>
                      <a:noFill/>
                    </a:ln>
                  </pic:spPr>
                </pic:pic>
              </a:graphicData>
            </a:graphic>
          </wp:anchor>
        </w:drawing>
      </w:r>
      <w:r>
        <w:rPr>
          <w:rFonts w:hint="eastAsia"/>
          <w:sz w:val="24"/>
          <w:szCs w:val="24"/>
        </w:rPr>
        <w:t>电波经天空中的电离层反射而折回地面的传播方式。</w:t>
      </w:r>
    </w:p>
    <w:p w14:paraId="58D77CCF" w14:textId="6F9F4535" w:rsidR="00FD4327" w:rsidRDefault="00C44AD3" w:rsidP="00FD4327">
      <w:pPr>
        <w:spacing w:line="400" w:lineRule="exact"/>
        <w:rPr>
          <w:sz w:val="24"/>
          <w:szCs w:val="24"/>
        </w:rPr>
      </w:pPr>
      <w:r>
        <w:rPr>
          <w:rFonts w:hint="eastAsia"/>
          <w:sz w:val="24"/>
          <w:szCs w:val="24"/>
        </w:rPr>
        <w:lastRenderedPageBreak/>
        <w:t>H</w:t>
      </w:r>
      <w:r>
        <w:rPr>
          <w:sz w:val="24"/>
          <w:szCs w:val="24"/>
        </w:rPr>
        <w:t>F(3—30MHz)</w:t>
      </w:r>
      <w:r w:rsidR="008C049D">
        <w:rPr>
          <w:rFonts w:hint="eastAsia"/>
          <w:sz w:val="24"/>
          <w:szCs w:val="24"/>
        </w:rPr>
        <w:t>电波主要以天波模式传输。</w:t>
      </w:r>
    </w:p>
    <w:p w14:paraId="4C2EF09F" w14:textId="6C6F65C5" w:rsidR="008C049D" w:rsidRDefault="008C049D" w:rsidP="00FD4327">
      <w:pPr>
        <w:spacing w:line="400" w:lineRule="exact"/>
        <w:rPr>
          <w:sz w:val="24"/>
          <w:szCs w:val="24"/>
        </w:rPr>
      </w:pPr>
      <w:r>
        <w:rPr>
          <w:rFonts w:hint="eastAsia"/>
          <w:sz w:val="24"/>
          <w:szCs w:val="24"/>
        </w:rPr>
        <w:t>电离层</w:t>
      </w:r>
      <w:r>
        <w:rPr>
          <w:sz w:val="24"/>
          <w:szCs w:val="24"/>
        </w:rPr>
        <w:t>—</w:t>
      </w:r>
      <w:r>
        <w:rPr>
          <w:rFonts w:hint="eastAsia"/>
          <w:sz w:val="24"/>
          <w:szCs w:val="24"/>
        </w:rPr>
        <w:t>大气层中环绕地球的离子层。基本规律：白天由于太阳充足，D层浓度高，能大量吸收2</w:t>
      </w:r>
      <w:r>
        <w:rPr>
          <w:sz w:val="24"/>
          <w:szCs w:val="24"/>
        </w:rPr>
        <w:t>MH</w:t>
      </w:r>
      <w:r>
        <w:rPr>
          <w:rFonts w:hint="eastAsia"/>
          <w:sz w:val="24"/>
          <w:szCs w:val="24"/>
        </w:rPr>
        <w:t>z以下的电波；夜晚D层浓度低，电波可达F层，3</w:t>
      </w:r>
      <w:r>
        <w:rPr>
          <w:sz w:val="24"/>
          <w:szCs w:val="24"/>
        </w:rPr>
        <w:t>0MH</w:t>
      </w:r>
      <w:r>
        <w:rPr>
          <w:rFonts w:hint="eastAsia"/>
          <w:sz w:val="24"/>
          <w:szCs w:val="24"/>
        </w:rPr>
        <w:t>z以下的电波反射回来。</w:t>
      </w:r>
    </w:p>
    <w:p w14:paraId="08A0283D" w14:textId="7E994CB1" w:rsidR="008C049D" w:rsidRDefault="008C049D" w:rsidP="00FD4327">
      <w:pPr>
        <w:spacing w:line="400" w:lineRule="exact"/>
        <w:rPr>
          <w:sz w:val="24"/>
          <w:szCs w:val="24"/>
        </w:rPr>
      </w:pPr>
      <w:r>
        <w:rPr>
          <w:rFonts w:hint="eastAsia"/>
          <w:sz w:val="24"/>
          <w:szCs w:val="24"/>
        </w:rPr>
        <w:t>常见问题：多径传播，造成频率选择性。</w:t>
      </w:r>
    </w:p>
    <w:p w14:paraId="7B1E573C" w14:textId="1D0B43A3" w:rsidR="00E86CB6" w:rsidRDefault="00E86CB6" w:rsidP="00E86CB6">
      <w:pPr>
        <w:pStyle w:val="a3"/>
        <w:numPr>
          <w:ilvl w:val="0"/>
          <w:numId w:val="3"/>
        </w:numPr>
        <w:spacing w:line="400" w:lineRule="exact"/>
        <w:ind w:firstLineChars="0"/>
        <w:rPr>
          <w:sz w:val="24"/>
          <w:szCs w:val="24"/>
        </w:rPr>
      </w:pPr>
      <w:r>
        <w:rPr>
          <w:rFonts w:hint="eastAsia"/>
          <w:sz w:val="24"/>
          <w:szCs w:val="24"/>
        </w:rPr>
        <w:t>电波像光波作直线的传播方式，是V</w:t>
      </w:r>
      <w:r>
        <w:rPr>
          <w:sz w:val="24"/>
          <w:szCs w:val="24"/>
        </w:rPr>
        <w:t>HF</w:t>
      </w:r>
      <w:r>
        <w:rPr>
          <w:rFonts w:hint="eastAsia"/>
          <w:sz w:val="24"/>
          <w:szCs w:val="24"/>
        </w:rPr>
        <w:t>及更高频率（3</w:t>
      </w:r>
      <w:r>
        <w:rPr>
          <w:sz w:val="24"/>
          <w:szCs w:val="24"/>
        </w:rPr>
        <w:t>0MH</w:t>
      </w:r>
      <w:r>
        <w:rPr>
          <w:rFonts w:hint="eastAsia"/>
          <w:sz w:val="24"/>
          <w:szCs w:val="24"/>
        </w:rPr>
        <w:t>z以上）电波的主要工作模式。可用于卫星和外太空通信。</w:t>
      </w:r>
    </w:p>
    <w:p w14:paraId="02D4C8E6" w14:textId="3258DC94" w:rsidR="0033462C" w:rsidRPr="0033462C" w:rsidRDefault="0033462C" w:rsidP="0033462C">
      <w:pPr>
        <w:spacing w:line="400" w:lineRule="exact"/>
        <w:ind w:left="360"/>
        <w:rPr>
          <w:sz w:val="24"/>
          <w:szCs w:val="24"/>
        </w:rPr>
      </w:pPr>
      <w:r>
        <w:rPr>
          <w:noProof/>
          <w:sz w:val="24"/>
          <w:szCs w:val="24"/>
        </w:rPr>
        <w:drawing>
          <wp:anchor distT="0" distB="0" distL="114300" distR="114300" simplePos="0" relativeHeight="251660288" behindDoc="0" locked="0" layoutInCell="1" allowOverlap="1" wp14:anchorId="295C2673" wp14:editId="03034DFF">
            <wp:simplePos x="0" y="0"/>
            <wp:positionH relativeFrom="column">
              <wp:posOffset>213360</wp:posOffset>
            </wp:positionH>
            <wp:positionV relativeFrom="paragraph">
              <wp:posOffset>309880</wp:posOffset>
            </wp:positionV>
            <wp:extent cx="5273040" cy="861060"/>
            <wp:effectExtent l="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040" cy="861060"/>
                    </a:xfrm>
                    <a:prstGeom prst="rect">
                      <a:avLst/>
                    </a:prstGeom>
                    <a:noFill/>
                    <a:ln>
                      <a:noFill/>
                    </a:ln>
                  </pic:spPr>
                </pic:pic>
              </a:graphicData>
            </a:graphic>
          </wp:anchor>
        </w:drawing>
      </w:r>
      <w:r>
        <w:rPr>
          <w:rFonts w:hint="eastAsia"/>
          <w:sz w:val="24"/>
          <w:szCs w:val="24"/>
        </w:rPr>
        <w:t>在地面应用时，地球表面的弯曲限制了传播的距离。</w:t>
      </w:r>
    </w:p>
    <w:p w14:paraId="5A7E0FF6" w14:textId="01842070" w:rsidR="00632DA0" w:rsidRDefault="00632DA0" w:rsidP="00DD2A7E">
      <w:pPr>
        <w:spacing w:line="400" w:lineRule="exact"/>
        <w:rPr>
          <w:sz w:val="24"/>
          <w:szCs w:val="24"/>
        </w:rPr>
      </w:pPr>
      <w:r w:rsidRPr="007A73CB">
        <w:rPr>
          <w:sz w:val="24"/>
          <w:szCs w:val="24"/>
        </w:rPr>
        <w:t>3</w:t>
      </w:r>
      <w:r w:rsidRPr="007A73CB">
        <w:rPr>
          <w:rFonts w:hint="eastAsia"/>
          <w:sz w:val="24"/>
          <w:szCs w:val="24"/>
        </w:rPr>
        <w:t>电波的传输特性与哪些因素有关？频带的定义是什么？</w:t>
      </w:r>
    </w:p>
    <w:p w14:paraId="44DD1F4F" w14:textId="33D77085" w:rsidR="00C27642" w:rsidRPr="005A57E5" w:rsidRDefault="005A57E5" w:rsidP="005A57E5">
      <w:pPr>
        <w:pStyle w:val="a3"/>
        <w:numPr>
          <w:ilvl w:val="0"/>
          <w:numId w:val="4"/>
        </w:numPr>
        <w:spacing w:line="400" w:lineRule="exact"/>
        <w:ind w:firstLineChars="0"/>
        <w:rPr>
          <w:sz w:val="24"/>
          <w:szCs w:val="24"/>
        </w:rPr>
      </w:pPr>
      <w:r w:rsidRPr="005A57E5">
        <w:rPr>
          <w:rFonts w:hint="eastAsia"/>
          <w:sz w:val="24"/>
          <w:szCs w:val="24"/>
        </w:rPr>
        <w:t>电波传输特性主要由其频率值大小决定。要有效地辐射电磁能量，天线的物理尺寸必须大于电磁波波长的1</w:t>
      </w:r>
      <w:r w:rsidRPr="005A57E5">
        <w:rPr>
          <w:sz w:val="24"/>
          <w:szCs w:val="24"/>
        </w:rPr>
        <w:t>/10</w:t>
      </w:r>
      <w:r w:rsidRPr="005A57E5">
        <w:rPr>
          <w:rFonts w:hint="eastAsia"/>
          <w:sz w:val="24"/>
          <w:szCs w:val="24"/>
        </w:rPr>
        <w:t>.</w:t>
      </w:r>
    </w:p>
    <w:p w14:paraId="2279B70B" w14:textId="2BDD51DE" w:rsidR="005A57E5" w:rsidRDefault="005A57E5" w:rsidP="005A57E5">
      <w:pPr>
        <w:pStyle w:val="a3"/>
        <w:numPr>
          <w:ilvl w:val="0"/>
          <w:numId w:val="4"/>
        </w:numPr>
        <w:spacing w:line="400" w:lineRule="exact"/>
        <w:ind w:firstLineChars="0"/>
        <w:rPr>
          <w:sz w:val="24"/>
          <w:szCs w:val="24"/>
        </w:rPr>
      </w:pPr>
      <w:r>
        <w:rPr>
          <w:rFonts w:hint="eastAsia"/>
          <w:sz w:val="24"/>
          <w:szCs w:val="24"/>
        </w:rPr>
        <w:t>电波在大气层内传播会受大气影响。大气中的氧气、水蒸气等都会吸收和散射电磁波，使1</w:t>
      </w:r>
      <w:r>
        <w:rPr>
          <w:sz w:val="24"/>
          <w:szCs w:val="24"/>
        </w:rPr>
        <w:t>GH</w:t>
      </w:r>
      <w:r>
        <w:rPr>
          <w:rFonts w:hint="eastAsia"/>
          <w:sz w:val="24"/>
          <w:szCs w:val="24"/>
        </w:rPr>
        <w:t>z以上的电波有明显的衰减，而且，频率越高，衰减会越严重。某些特定频率范围上的电波会因大气中的分子谐振而出现严重的衰减，此外，降雨也会引起电波衰减，对1</w:t>
      </w:r>
      <w:r>
        <w:rPr>
          <w:sz w:val="24"/>
          <w:szCs w:val="24"/>
        </w:rPr>
        <w:t>0GH</w:t>
      </w:r>
      <w:r>
        <w:rPr>
          <w:rFonts w:hint="eastAsia"/>
          <w:sz w:val="24"/>
          <w:szCs w:val="24"/>
        </w:rPr>
        <w:t>z以上的电波有较大的影响。</w:t>
      </w:r>
    </w:p>
    <w:p w14:paraId="649A6F63" w14:textId="1D2FFAAD" w:rsidR="005A57E5" w:rsidRDefault="005A57E5" w:rsidP="005A57E5">
      <w:pPr>
        <w:pStyle w:val="a3"/>
        <w:numPr>
          <w:ilvl w:val="0"/>
          <w:numId w:val="4"/>
        </w:numPr>
        <w:spacing w:line="400" w:lineRule="exact"/>
        <w:ind w:firstLineChars="0"/>
        <w:rPr>
          <w:sz w:val="24"/>
          <w:szCs w:val="24"/>
        </w:rPr>
      </w:pPr>
      <w:r>
        <w:rPr>
          <w:rFonts w:hint="eastAsia"/>
          <w:sz w:val="24"/>
          <w:szCs w:val="24"/>
        </w:rPr>
        <w:t>电波还可以以散射的形式进行传播。例如，3</w:t>
      </w:r>
      <w:r>
        <w:rPr>
          <w:sz w:val="24"/>
          <w:szCs w:val="24"/>
        </w:rPr>
        <w:t>0—60MH</w:t>
      </w:r>
      <w:r>
        <w:rPr>
          <w:rFonts w:hint="eastAsia"/>
          <w:sz w:val="24"/>
          <w:szCs w:val="24"/>
        </w:rPr>
        <w:t>z的电波可以借助电离层散射进行远距离传播；4</w:t>
      </w:r>
      <w:r>
        <w:rPr>
          <w:sz w:val="24"/>
          <w:szCs w:val="24"/>
        </w:rPr>
        <w:t>0MH</w:t>
      </w:r>
      <w:r>
        <w:rPr>
          <w:rFonts w:hint="eastAsia"/>
          <w:sz w:val="24"/>
          <w:szCs w:val="24"/>
        </w:rPr>
        <w:t>z</w:t>
      </w:r>
      <w:r>
        <w:rPr>
          <w:sz w:val="24"/>
          <w:szCs w:val="24"/>
        </w:rPr>
        <w:t>—4GH</w:t>
      </w:r>
      <w:r>
        <w:rPr>
          <w:rFonts w:hint="eastAsia"/>
          <w:sz w:val="24"/>
          <w:szCs w:val="24"/>
        </w:rPr>
        <w:t>z的电波可能借助对流层进行远距离传播。通常，散射传播中电波能量损失大，而且信道特性也很复杂。</w:t>
      </w:r>
    </w:p>
    <w:p w14:paraId="54B08AE6" w14:textId="2EDDB19F" w:rsidR="005A57E5" w:rsidRPr="001F7C54" w:rsidRDefault="001F7C54" w:rsidP="001F7C54">
      <w:pPr>
        <w:pStyle w:val="a3"/>
        <w:numPr>
          <w:ilvl w:val="0"/>
          <w:numId w:val="5"/>
        </w:numPr>
        <w:spacing w:line="400" w:lineRule="exact"/>
        <w:ind w:firstLineChars="0"/>
        <w:rPr>
          <w:sz w:val="24"/>
          <w:szCs w:val="24"/>
        </w:rPr>
      </w:pPr>
      <w:r>
        <w:rPr>
          <w:rFonts w:hint="eastAsia"/>
          <w:sz w:val="24"/>
          <w:szCs w:val="24"/>
        </w:rPr>
        <w:t>频带指某个频率范围。每个信道都有自己的频带，它指明了该信道所能传送的信号的频率范围。</w:t>
      </w:r>
    </w:p>
    <w:p w14:paraId="31372F4D" w14:textId="26CF86BE" w:rsidR="00632DA0" w:rsidRDefault="00632DA0" w:rsidP="00DD2A7E">
      <w:pPr>
        <w:spacing w:line="400" w:lineRule="exact"/>
        <w:rPr>
          <w:sz w:val="24"/>
          <w:szCs w:val="24"/>
        </w:rPr>
      </w:pPr>
      <w:r w:rsidRPr="007A73CB">
        <w:rPr>
          <w:sz w:val="24"/>
          <w:szCs w:val="24"/>
        </w:rPr>
        <w:t>4</w:t>
      </w:r>
      <w:r w:rsidRPr="007A73CB">
        <w:rPr>
          <w:rFonts w:hint="eastAsia"/>
          <w:sz w:val="24"/>
          <w:szCs w:val="24"/>
        </w:rPr>
        <w:t>信道的作用是什么？信道所存在的问题主要体现在哪四个方面？</w:t>
      </w:r>
    </w:p>
    <w:p w14:paraId="0270EAD6" w14:textId="3B45C50F" w:rsidR="0076434A" w:rsidRDefault="0076434A" w:rsidP="00DD2A7E">
      <w:pPr>
        <w:spacing w:line="400" w:lineRule="exact"/>
        <w:rPr>
          <w:sz w:val="24"/>
          <w:szCs w:val="24"/>
        </w:rPr>
      </w:pPr>
      <w:r>
        <w:rPr>
          <w:rFonts w:hint="eastAsia"/>
          <w:sz w:val="24"/>
          <w:szCs w:val="24"/>
        </w:rPr>
        <w:t>作用：信道是介于发信者与收信者之间供电信号经过的通道。它是某种传输电、电磁波或光信号的物理媒介。消息信号经发送器变换为相应的电信号，以便在媒介中传输。</w:t>
      </w:r>
    </w:p>
    <w:p w14:paraId="7EA598C0" w14:textId="4CE24EFC" w:rsidR="0076434A" w:rsidRDefault="0076434A" w:rsidP="00DD2A7E">
      <w:pPr>
        <w:spacing w:line="400" w:lineRule="exact"/>
        <w:rPr>
          <w:sz w:val="24"/>
          <w:szCs w:val="24"/>
        </w:rPr>
      </w:pPr>
      <w:r>
        <w:rPr>
          <w:rFonts w:hint="eastAsia"/>
          <w:sz w:val="24"/>
          <w:szCs w:val="24"/>
        </w:rPr>
        <w:t>问题：</w:t>
      </w:r>
    </w:p>
    <w:p w14:paraId="20FCEF7E" w14:textId="0017C321" w:rsidR="0076434A" w:rsidRDefault="0076434A" w:rsidP="0076434A">
      <w:pPr>
        <w:pStyle w:val="a3"/>
        <w:numPr>
          <w:ilvl w:val="0"/>
          <w:numId w:val="6"/>
        </w:numPr>
        <w:spacing w:line="400" w:lineRule="exact"/>
        <w:ind w:firstLineChars="0"/>
        <w:rPr>
          <w:sz w:val="24"/>
          <w:szCs w:val="24"/>
        </w:rPr>
      </w:pPr>
      <w:r>
        <w:rPr>
          <w:rFonts w:hint="eastAsia"/>
          <w:sz w:val="24"/>
          <w:szCs w:val="24"/>
        </w:rPr>
        <w:t>信号要衰减，传播距离越远衰减越大。</w:t>
      </w:r>
    </w:p>
    <w:p w14:paraId="2AA58861" w14:textId="2ABE815F" w:rsidR="0076434A" w:rsidRDefault="0076434A" w:rsidP="0076434A">
      <w:pPr>
        <w:pStyle w:val="a3"/>
        <w:numPr>
          <w:ilvl w:val="0"/>
          <w:numId w:val="6"/>
        </w:numPr>
        <w:spacing w:line="400" w:lineRule="exact"/>
        <w:ind w:firstLineChars="0"/>
        <w:rPr>
          <w:sz w:val="24"/>
          <w:szCs w:val="24"/>
        </w:rPr>
      </w:pPr>
      <w:r>
        <w:rPr>
          <w:rFonts w:hint="eastAsia"/>
          <w:sz w:val="24"/>
          <w:szCs w:val="24"/>
        </w:rPr>
        <w:t>信号上会叠加噪声。</w:t>
      </w:r>
    </w:p>
    <w:p w14:paraId="6975D9B9" w14:textId="1A6ACF10" w:rsidR="0076434A" w:rsidRDefault="0076434A" w:rsidP="0076434A">
      <w:pPr>
        <w:pStyle w:val="a3"/>
        <w:numPr>
          <w:ilvl w:val="0"/>
          <w:numId w:val="6"/>
        </w:numPr>
        <w:spacing w:line="400" w:lineRule="exact"/>
        <w:ind w:firstLineChars="0"/>
        <w:rPr>
          <w:sz w:val="24"/>
          <w:szCs w:val="24"/>
        </w:rPr>
      </w:pPr>
      <w:r>
        <w:rPr>
          <w:rFonts w:hint="eastAsia"/>
          <w:sz w:val="24"/>
          <w:szCs w:val="24"/>
        </w:rPr>
        <w:t>信道的传输特性还可能引起信号的畸变，这种畸变</w:t>
      </w:r>
      <w:r w:rsidR="00E92DB3">
        <w:rPr>
          <w:rFonts w:hint="eastAsia"/>
          <w:sz w:val="24"/>
          <w:szCs w:val="24"/>
        </w:rPr>
        <w:t>不再是加性的，它使信号的形状发生某种形式的失真。</w:t>
      </w:r>
    </w:p>
    <w:p w14:paraId="0E96574E" w14:textId="1DCB01B5" w:rsidR="00E92DB3" w:rsidRPr="0076434A" w:rsidRDefault="00E92DB3" w:rsidP="0076434A">
      <w:pPr>
        <w:pStyle w:val="a3"/>
        <w:numPr>
          <w:ilvl w:val="0"/>
          <w:numId w:val="6"/>
        </w:numPr>
        <w:spacing w:line="400" w:lineRule="exact"/>
        <w:ind w:firstLineChars="0"/>
        <w:rPr>
          <w:sz w:val="24"/>
          <w:szCs w:val="24"/>
        </w:rPr>
      </w:pPr>
      <w:r>
        <w:rPr>
          <w:rFonts w:hint="eastAsia"/>
          <w:sz w:val="24"/>
          <w:szCs w:val="24"/>
        </w:rPr>
        <w:t>它跟随信号变化的能力。这反映在其频率响应的宽度上，成为传输带宽。带宽小的信道它跟随信号变化的能力低，只能传输带宽窄的电信号。带宽大的</w:t>
      </w:r>
      <w:r>
        <w:rPr>
          <w:rFonts w:hint="eastAsia"/>
          <w:sz w:val="24"/>
          <w:szCs w:val="24"/>
        </w:rPr>
        <w:lastRenderedPageBreak/>
        <w:t>信道，既能传输带宽</w:t>
      </w:r>
      <w:proofErr w:type="gramStart"/>
      <w:r>
        <w:rPr>
          <w:rFonts w:hint="eastAsia"/>
          <w:sz w:val="24"/>
          <w:szCs w:val="24"/>
        </w:rPr>
        <w:t>宽</w:t>
      </w:r>
      <w:proofErr w:type="gramEnd"/>
      <w:r>
        <w:rPr>
          <w:rFonts w:hint="eastAsia"/>
          <w:sz w:val="24"/>
          <w:szCs w:val="24"/>
        </w:rPr>
        <w:t>的信号，也能传输带宽窄的信号。</w:t>
      </w:r>
    </w:p>
    <w:p w14:paraId="2D1E7C22" w14:textId="125675E3" w:rsidR="00632DA0" w:rsidRDefault="005A1F9E" w:rsidP="00DD2A7E">
      <w:pPr>
        <w:spacing w:line="400" w:lineRule="exact"/>
        <w:rPr>
          <w:sz w:val="24"/>
          <w:szCs w:val="24"/>
        </w:rPr>
      </w:pPr>
      <w:r>
        <w:rPr>
          <w:rFonts w:hint="eastAsia"/>
          <w:noProof/>
          <w:sz w:val="24"/>
          <w:szCs w:val="24"/>
        </w:rPr>
        <w:drawing>
          <wp:anchor distT="0" distB="0" distL="114300" distR="114300" simplePos="0" relativeHeight="251661312" behindDoc="0" locked="0" layoutInCell="1" allowOverlap="1" wp14:anchorId="029A3F09" wp14:editId="6FDE23FD">
            <wp:simplePos x="0" y="0"/>
            <wp:positionH relativeFrom="margin">
              <wp:align>left</wp:align>
            </wp:positionH>
            <wp:positionV relativeFrom="paragraph">
              <wp:posOffset>584200</wp:posOffset>
            </wp:positionV>
            <wp:extent cx="4831080" cy="922020"/>
            <wp:effectExtent l="0" t="0" r="762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080" cy="922020"/>
                    </a:xfrm>
                    <a:prstGeom prst="rect">
                      <a:avLst/>
                    </a:prstGeom>
                    <a:noFill/>
                    <a:ln>
                      <a:noFill/>
                    </a:ln>
                  </pic:spPr>
                </pic:pic>
              </a:graphicData>
            </a:graphic>
          </wp:anchor>
        </w:drawing>
      </w:r>
      <w:r w:rsidR="00632DA0" w:rsidRPr="007A73CB">
        <w:rPr>
          <w:sz w:val="24"/>
          <w:szCs w:val="24"/>
        </w:rPr>
        <w:t>5</w:t>
      </w:r>
      <w:r w:rsidR="00632DA0" w:rsidRPr="007A73CB">
        <w:rPr>
          <w:rFonts w:hint="eastAsia"/>
          <w:sz w:val="24"/>
          <w:szCs w:val="24"/>
        </w:rPr>
        <w:t>通信系统的基本结构是什么？各自的功能是什么？模拟电话的工作原理是什么？</w:t>
      </w:r>
    </w:p>
    <w:p w14:paraId="07AAD0C5" w14:textId="58724755" w:rsidR="000619E6" w:rsidRDefault="005A1F9E" w:rsidP="00DD2A7E">
      <w:pPr>
        <w:spacing w:line="400" w:lineRule="exact"/>
        <w:rPr>
          <w:sz w:val="24"/>
          <w:szCs w:val="24"/>
        </w:rPr>
      </w:pPr>
      <w:r w:rsidRPr="005A1F9E">
        <w:rPr>
          <w:rFonts w:hint="eastAsia"/>
          <w:sz w:val="24"/>
          <w:szCs w:val="24"/>
        </w:rPr>
        <w:t>数字通信系统结构中的基本单元有格式化、基带脉冲调制、频带调制、发射机、信道、接收机、频带解调、基带检测、同步单元。</w:t>
      </w:r>
    </w:p>
    <w:p w14:paraId="0FE7FB5B" w14:textId="305ABA9B"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格式化：规范化输入的数字符号序列，必要时可以包括</w:t>
      </w:r>
      <w:r w:rsidRPr="005A1F9E">
        <w:rPr>
          <w:sz w:val="24"/>
          <w:szCs w:val="24"/>
        </w:rPr>
        <w:t>A/D或D/A。</w:t>
      </w:r>
    </w:p>
    <w:p w14:paraId="5D12836D" w14:textId="7B28F701"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基带脉冲调制：把符号序列变换成基带波形信号。</w:t>
      </w:r>
    </w:p>
    <w:p w14:paraId="611A8D98" w14:textId="4A2F9DB1"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频带调制：将基带信号转换为频带信号。</w:t>
      </w:r>
    </w:p>
    <w:p w14:paraId="48F1425F" w14:textId="204FA212"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发射机：将信号送入信道。</w:t>
      </w:r>
    </w:p>
    <w:p w14:paraId="1FDB8CFD" w14:textId="43426D58"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信道：传输信号的物理通道。</w:t>
      </w:r>
    </w:p>
    <w:p w14:paraId="63CA2FD9" w14:textId="279CA0E5"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接收机：从信道中获取信号。</w:t>
      </w:r>
    </w:p>
    <w:p w14:paraId="20D9D4CD" w14:textId="209EA02B"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频带解调：将频带信号转换为基带信号。</w:t>
      </w:r>
    </w:p>
    <w:p w14:paraId="3481C4D6" w14:textId="1633FC9E" w:rsidR="005A1F9E" w:rsidRDefault="005A1F9E" w:rsidP="005A1F9E">
      <w:pPr>
        <w:pStyle w:val="a3"/>
        <w:numPr>
          <w:ilvl w:val="0"/>
          <w:numId w:val="7"/>
        </w:numPr>
        <w:spacing w:line="400" w:lineRule="exact"/>
        <w:ind w:firstLineChars="0"/>
        <w:rPr>
          <w:sz w:val="24"/>
          <w:szCs w:val="24"/>
        </w:rPr>
      </w:pPr>
      <w:r w:rsidRPr="005A1F9E">
        <w:rPr>
          <w:rFonts w:hint="eastAsia"/>
          <w:sz w:val="24"/>
          <w:szCs w:val="24"/>
        </w:rPr>
        <w:t>基带检测：由基带信号恢复出传输的数字序列。</w:t>
      </w:r>
    </w:p>
    <w:p w14:paraId="335560F2" w14:textId="477DE201" w:rsidR="005A1F9E" w:rsidRPr="005A1F9E" w:rsidRDefault="005A1F9E" w:rsidP="005A1F9E">
      <w:pPr>
        <w:pStyle w:val="a3"/>
        <w:numPr>
          <w:ilvl w:val="0"/>
          <w:numId w:val="7"/>
        </w:numPr>
        <w:spacing w:line="400" w:lineRule="exact"/>
        <w:ind w:firstLineChars="0"/>
        <w:rPr>
          <w:sz w:val="24"/>
          <w:szCs w:val="24"/>
        </w:rPr>
      </w:pPr>
      <w:r w:rsidRPr="005A1F9E">
        <w:rPr>
          <w:rFonts w:hint="eastAsia"/>
          <w:sz w:val="24"/>
          <w:szCs w:val="24"/>
        </w:rPr>
        <w:t>同步单元：提供整个传输系统的各种定时时钟，使所有单元正确有序的工作。</w:t>
      </w:r>
    </w:p>
    <w:p w14:paraId="058CF20E" w14:textId="3F5A3E2B" w:rsidR="00632DA0" w:rsidRDefault="001C1257" w:rsidP="00DD2A7E">
      <w:pPr>
        <w:spacing w:line="400" w:lineRule="exact"/>
        <w:rPr>
          <w:sz w:val="24"/>
          <w:szCs w:val="24"/>
        </w:rPr>
      </w:pPr>
      <w:r>
        <w:rPr>
          <w:noProof/>
          <w:sz w:val="24"/>
          <w:szCs w:val="24"/>
        </w:rPr>
        <w:drawing>
          <wp:anchor distT="0" distB="0" distL="114300" distR="114300" simplePos="0" relativeHeight="251662336" behindDoc="0" locked="0" layoutInCell="1" allowOverlap="1" wp14:anchorId="13EB6397" wp14:editId="6940A837">
            <wp:simplePos x="0" y="0"/>
            <wp:positionH relativeFrom="margin">
              <wp:align>left</wp:align>
            </wp:positionH>
            <wp:positionV relativeFrom="paragraph">
              <wp:posOffset>566420</wp:posOffset>
            </wp:positionV>
            <wp:extent cx="5090795" cy="369570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00" cy="3700666"/>
                    </a:xfrm>
                    <a:prstGeom prst="rect">
                      <a:avLst/>
                    </a:prstGeom>
                    <a:noFill/>
                  </pic:spPr>
                </pic:pic>
              </a:graphicData>
            </a:graphic>
            <wp14:sizeRelH relativeFrom="margin">
              <wp14:pctWidth>0</wp14:pctWidth>
            </wp14:sizeRelH>
            <wp14:sizeRelV relativeFrom="margin">
              <wp14:pctHeight>0</wp14:pctHeight>
            </wp14:sizeRelV>
          </wp:anchor>
        </w:drawing>
      </w:r>
      <w:r w:rsidR="00632DA0" w:rsidRPr="007A73CB">
        <w:rPr>
          <w:b/>
          <w:bCs/>
          <w:sz w:val="24"/>
          <w:szCs w:val="24"/>
        </w:rPr>
        <w:t xml:space="preserve">6 </w:t>
      </w:r>
      <w:r w:rsidR="00632DA0" w:rsidRPr="007A73CB">
        <w:rPr>
          <w:sz w:val="24"/>
          <w:szCs w:val="24"/>
        </w:rPr>
        <w:t>dB</w:t>
      </w:r>
      <w:r w:rsidR="00632DA0" w:rsidRPr="007A73CB">
        <w:rPr>
          <w:rFonts w:hint="eastAsia"/>
          <w:sz w:val="24"/>
          <w:szCs w:val="24"/>
        </w:rPr>
        <w:t>是用来描述什么的，信号带宽是如何定义的？</w:t>
      </w:r>
      <w:r w:rsidR="00632DA0" w:rsidRPr="007A73CB">
        <w:rPr>
          <w:sz w:val="24"/>
          <w:szCs w:val="24"/>
        </w:rPr>
        <w:t>3dB</w:t>
      </w:r>
      <w:r w:rsidR="00632DA0" w:rsidRPr="007A73CB">
        <w:rPr>
          <w:rFonts w:hint="eastAsia"/>
          <w:sz w:val="24"/>
          <w:szCs w:val="24"/>
        </w:rPr>
        <w:t>带宽、</w:t>
      </w:r>
      <w:r w:rsidR="00632DA0" w:rsidRPr="007A73CB">
        <w:rPr>
          <w:sz w:val="24"/>
          <w:szCs w:val="24"/>
        </w:rPr>
        <w:t>6dB</w:t>
      </w:r>
      <w:r w:rsidR="00632DA0" w:rsidRPr="007A73CB">
        <w:rPr>
          <w:rFonts w:hint="eastAsia"/>
          <w:sz w:val="24"/>
          <w:szCs w:val="24"/>
        </w:rPr>
        <w:t>带宽，第一过零点带宽，等效矩形带宽如何通过频谱得到？</w:t>
      </w:r>
    </w:p>
    <w:p w14:paraId="2108BFAC" w14:textId="26FB9B53" w:rsidR="00B34DD4" w:rsidRDefault="00131C60" w:rsidP="00DD2A7E">
      <w:pPr>
        <w:spacing w:line="400" w:lineRule="exact"/>
        <w:rPr>
          <w:sz w:val="24"/>
          <w:szCs w:val="24"/>
        </w:rPr>
      </w:pPr>
      <w:r>
        <w:rPr>
          <w:noProof/>
          <w:sz w:val="24"/>
          <w:szCs w:val="24"/>
        </w:rPr>
        <w:lastRenderedPageBreak/>
        <w:drawing>
          <wp:anchor distT="0" distB="0" distL="114300" distR="114300" simplePos="0" relativeHeight="251663360" behindDoc="0" locked="0" layoutInCell="1" allowOverlap="1" wp14:anchorId="1AD970F5" wp14:editId="34820D79">
            <wp:simplePos x="0" y="0"/>
            <wp:positionH relativeFrom="column">
              <wp:posOffset>-15240</wp:posOffset>
            </wp:positionH>
            <wp:positionV relativeFrom="paragraph">
              <wp:posOffset>365760</wp:posOffset>
            </wp:positionV>
            <wp:extent cx="3501390" cy="2567940"/>
            <wp:effectExtent l="0" t="0" r="3810" b="381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139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257">
        <w:rPr>
          <w:rFonts w:hint="eastAsia"/>
          <w:sz w:val="24"/>
          <w:szCs w:val="24"/>
        </w:rPr>
        <w:t>信号带宽：信号的能量或功率的主要部分所占的频率范围。</w:t>
      </w:r>
    </w:p>
    <w:p w14:paraId="723DFEA3" w14:textId="218D00CC" w:rsidR="00131C60" w:rsidRDefault="0025634C" w:rsidP="00DD2A7E">
      <w:pPr>
        <w:spacing w:line="400" w:lineRule="exact"/>
        <w:rPr>
          <w:sz w:val="24"/>
          <w:szCs w:val="24"/>
        </w:rPr>
      </w:pPr>
      <w:r>
        <w:rPr>
          <w:rFonts w:hint="eastAsia"/>
          <w:noProof/>
          <w:sz w:val="24"/>
          <w:szCs w:val="24"/>
        </w:rPr>
        <w:drawing>
          <wp:anchor distT="0" distB="0" distL="114300" distR="114300" simplePos="0" relativeHeight="251665408" behindDoc="0" locked="0" layoutInCell="1" allowOverlap="1" wp14:anchorId="5A8C43C6" wp14:editId="19550C14">
            <wp:simplePos x="0" y="0"/>
            <wp:positionH relativeFrom="margin">
              <wp:align>left</wp:align>
            </wp:positionH>
            <wp:positionV relativeFrom="paragraph">
              <wp:posOffset>5681980</wp:posOffset>
            </wp:positionV>
            <wp:extent cx="3796665" cy="278892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6665"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C60">
        <w:rPr>
          <w:noProof/>
          <w:sz w:val="24"/>
          <w:szCs w:val="24"/>
        </w:rPr>
        <w:drawing>
          <wp:anchor distT="0" distB="0" distL="114300" distR="114300" simplePos="0" relativeHeight="251664384" behindDoc="0" locked="0" layoutInCell="1" allowOverlap="1" wp14:anchorId="69EB36BC" wp14:editId="46596247">
            <wp:simplePos x="0" y="0"/>
            <wp:positionH relativeFrom="margin">
              <wp:align>left</wp:align>
            </wp:positionH>
            <wp:positionV relativeFrom="paragraph">
              <wp:posOffset>3030220</wp:posOffset>
            </wp:positionV>
            <wp:extent cx="3514725" cy="2590800"/>
            <wp:effectExtent l="0" t="0" r="952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653" cy="260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C60">
        <w:rPr>
          <w:rFonts w:hint="eastAsia"/>
          <w:sz w:val="24"/>
          <w:szCs w:val="24"/>
        </w:rPr>
        <w:t>6</w:t>
      </w:r>
      <w:r w:rsidR="00131C60">
        <w:rPr>
          <w:sz w:val="24"/>
          <w:szCs w:val="24"/>
        </w:rPr>
        <w:t>-</w:t>
      </w:r>
      <w:r w:rsidR="00131C60">
        <w:rPr>
          <w:rFonts w:hint="eastAsia"/>
          <w:sz w:val="24"/>
          <w:szCs w:val="24"/>
        </w:rPr>
        <w:t>d</w:t>
      </w:r>
      <w:r w:rsidR="00131C60">
        <w:rPr>
          <w:sz w:val="24"/>
          <w:szCs w:val="24"/>
        </w:rPr>
        <w:t>B</w:t>
      </w:r>
      <w:r w:rsidR="00131C60">
        <w:rPr>
          <w:rFonts w:hint="eastAsia"/>
          <w:sz w:val="24"/>
          <w:szCs w:val="24"/>
        </w:rPr>
        <w:t>带宽是最高功率谱的1</w:t>
      </w:r>
      <w:r w:rsidR="00131C60">
        <w:rPr>
          <w:sz w:val="24"/>
          <w:szCs w:val="24"/>
        </w:rPr>
        <w:t>/4</w:t>
      </w:r>
      <w:r w:rsidR="00131C60">
        <w:rPr>
          <w:rFonts w:hint="eastAsia"/>
          <w:sz w:val="24"/>
          <w:szCs w:val="24"/>
        </w:rPr>
        <w:t>处。</w:t>
      </w:r>
    </w:p>
    <w:p w14:paraId="0A3994E2" w14:textId="2CD9432B" w:rsidR="00A30A4E" w:rsidRDefault="00A30A4E" w:rsidP="00DD2A7E">
      <w:pPr>
        <w:spacing w:line="400" w:lineRule="exact"/>
        <w:rPr>
          <w:b/>
          <w:bCs/>
          <w:sz w:val="24"/>
          <w:szCs w:val="24"/>
        </w:rPr>
      </w:pPr>
      <w:r>
        <w:rPr>
          <w:rFonts w:hint="eastAsia"/>
          <w:noProof/>
          <w:sz w:val="24"/>
          <w:szCs w:val="24"/>
        </w:rPr>
        <w:lastRenderedPageBreak/>
        <w:drawing>
          <wp:anchor distT="0" distB="0" distL="114300" distR="114300" simplePos="0" relativeHeight="251667456" behindDoc="0" locked="0" layoutInCell="1" allowOverlap="1" wp14:anchorId="1DEF2B35" wp14:editId="10767E55">
            <wp:simplePos x="0" y="0"/>
            <wp:positionH relativeFrom="margin">
              <wp:align>left</wp:align>
            </wp:positionH>
            <wp:positionV relativeFrom="paragraph">
              <wp:posOffset>5728335</wp:posOffset>
            </wp:positionV>
            <wp:extent cx="4442460" cy="313182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2460" cy="3131820"/>
                    </a:xfrm>
                    <a:prstGeom prst="rect">
                      <a:avLst/>
                    </a:prstGeom>
                    <a:noFill/>
                    <a:ln>
                      <a:noFill/>
                    </a:ln>
                  </pic:spPr>
                </pic:pic>
              </a:graphicData>
            </a:graphic>
          </wp:anchor>
        </w:drawing>
      </w:r>
      <w:r>
        <w:rPr>
          <w:rFonts w:hint="eastAsia"/>
          <w:noProof/>
          <w:sz w:val="24"/>
          <w:szCs w:val="24"/>
        </w:rPr>
        <w:drawing>
          <wp:anchor distT="0" distB="0" distL="114300" distR="114300" simplePos="0" relativeHeight="251666432" behindDoc="0" locked="0" layoutInCell="1" allowOverlap="1" wp14:anchorId="7FE8100A" wp14:editId="6180B946">
            <wp:simplePos x="0" y="0"/>
            <wp:positionH relativeFrom="margin">
              <wp:align>left</wp:align>
            </wp:positionH>
            <wp:positionV relativeFrom="paragraph">
              <wp:posOffset>3284220</wp:posOffset>
            </wp:positionV>
            <wp:extent cx="4030980" cy="2640330"/>
            <wp:effectExtent l="0" t="0" r="7620" b="762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980"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noProof/>
          <w:sz w:val="24"/>
          <w:szCs w:val="24"/>
        </w:rPr>
        <w:drawing>
          <wp:anchor distT="0" distB="0" distL="114300" distR="114300" simplePos="0" relativeHeight="251668480" behindDoc="0" locked="0" layoutInCell="1" allowOverlap="1" wp14:anchorId="604D8087" wp14:editId="1D042BF7">
            <wp:simplePos x="0" y="0"/>
            <wp:positionH relativeFrom="margin">
              <wp:align>left</wp:align>
            </wp:positionH>
            <wp:positionV relativeFrom="paragraph">
              <wp:posOffset>327660</wp:posOffset>
            </wp:positionV>
            <wp:extent cx="3938905" cy="3009900"/>
            <wp:effectExtent l="0" t="0" r="444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890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rFonts w:hint="eastAsia"/>
          <w:b/>
          <w:bCs/>
          <w:sz w:val="24"/>
          <w:szCs w:val="24"/>
        </w:rPr>
        <w:t>7调幅有哪些种类，它们之间有何关系，各自的优点和缺点有哪些？</w:t>
      </w:r>
    </w:p>
    <w:p w14:paraId="5BC4E400" w14:textId="20601DA4" w:rsidR="001261FE" w:rsidRDefault="00A304CE" w:rsidP="00DD2A7E">
      <w:pPr>
        <w:spacing w:line="400" w:lineRule="exact"/>
        <w:rPr>
          <w:sz w:val="24"/>
          <w:szCs w:val="24"/>
        </w:rPr>
      </w:pPr>
      <w:r>
        <w:rPr>
          <w:rFonts w:hint="eastAsia"/>
          <w:sz w:val="24"/>
          <w:szCs w:val="24"/>
        </w:rPr>
        <w:lastRenderedPageBreak/>
        <w:t>S</w:t>
      </w:r>
      <w:r>
        <w:rPr>
          <w:sz w:val="24"/>
          <w:szCs w:val="24"/>
        </w:rPr>
        <w:t>SB</w:t>
      </w:r>
      <w:r w:rsidR="00A30A4E">
        <w:rPr>
          <w:rFonts w:hint="eastAsia"/>
          <w:sz w:val="24"/>
          <w:szCs w:val="24"/>
        </w:rPr>
        <w:t>单边带调幅</w:t>
      </w:r>
      <w:r w:rsidR="005B2474">
        <w:rPr>
          <w:rFonts w:hint="eastAsia"/>
          <w:sz w:val="24"/>
          <w:szCs w:val="24"/>
        </w:rPr>
        <w:t>：调制效率1</w:t>
      </w:r>
      <w:r w:rsidR="005B2474">
        <w:rPr>
          <w:sz w:val="24"/>
          <w:szCs w:val="24"/>
        </w:rPr>
        <w:t>00</w:t>
      </w:r>
      <w:r w:rsidR="005B2474">
        <w:rPr>
          <w:rFonts w:hint="eastAsia"/>
          <w:sz w:val="24"/>
          <w:szCs w:val="24"/>
        </w:rPr>
        <w:t>%；传输带宽B&lt;</w:t>
      </w:r>
      <w:r w:rsidR="005B2474">
        <w:rPr>
          <w:sz w:val="24"/>
          <w:szCs w:val="24"/>
        </w:rPr>
        <w:t>2B;</w:t>
      </w:r>
      <w:r w:rsidR="005B2474">
        <w:rPr>
          <w:rFonts w:hint="eastAsia"/>
          <w:sz w:val="24"/>
          <w:szCs w:val="24"/>
        </w:rPr>
        <w:t>频谱包含一个边带，且不含载频；需要相干解调。</w:t>
      </w:r>
      <w:r w:rsidR="008A6AB1">
        <w:rPr>
          <w:rFonts w:hint="eastAsia"/>
          <w:sz w:val="24"/>
          <w:szCs w:val="24"/>
        </w:rPr>
        <w:t>缺点：只能通过相移法，维佛法实现，实现复杂。</w:t>
      </w:r>
    </w:p>
    <w:p w14:paraId="043A76F8" w14:textId="08F18F9D" w:rsidR="008A6AB1" w:rsidRPr="005B2474" w:rsidRDefault="008A6AB1" w:rsidP="00DD2A7E">
      <w:pPr>
        <w:spacing w:line="400" w:lineRule="exact"/>
        <w:rPr>
          <w:sz w:val="24"/>
          <w:szCs w:val="24"/>
        </w:rPr>
      </w:pPr>
      <w:r>
        <w:rPr>
          <w:rFonts w:hint="eastAsia"/>
          <w:sz w:val="24"/>
          <w:szCs w:val="24"/>
        </w:rPr>
        <w:t>V</w:t>
      </w:r>
      <w:r>
        <w:rPr>
          <w:sz w:val="24"/>
          <w:szCs w:val="24"/>
        </w:rPr>
        <w:t>SB</w:t>
      </w:r>
      <w:r>
        <w:rPr>
          <w:rFonts w:hint="eastAsia"/>
          <w:sz w:val="24"/>
          <w:szCs w:val="24"/>
        </w:rPr>
        <w:t>残留边带调幅：</w:t>
      </w:r>
      <w:r w:rsidRPr="008A6AB1">
        <w:rPr>
          <w:rFonts w:hint="eastAsia"/>
          <w:sz w:val="24"/>
          <w:szCs w:val="24"/>
        </w:rPr>
        <w:t>调制效率</w:t>
      </w:r>
      <w:r w:rsidRPr="008A6AB1">
        <w:rPr>
          <w:sz w:val="24"/>
          <w:szCs w:val="24"/>
        </w:rPr>
        <w:t>100%；传输带宽B</w:t>
      </w:r>
      <w:r>
        <w:rPr>
          <w:sz w:val="24"/>
          <w:szCs w:val="24"/>
        </w:rPr>
        <w:t>&lt;B</w:t>
      </w:r>
      <w:proofErr w:type="gramStart"/>
      <w:r>
        <w:rPr>
          <w:sz w:val="24"/>
          <w:szCs w:val="24"/>
        </w:rPr>
        <w:t>’</w:t>
      </w:r>
      <w:proofErr w:type="gramEnd"/>
      <w:r w:rsidRPr="008A6AB1">
        <w:rPr>
          <w:sz w:val="24"/>
          <w:szCs w:val="24"/>
        </w:rPr>
        <w:t>&lt;2B;频谱包含一个边带</w:t>
      </w:r>
      <w:r>
        <w:rPr>
          <w:rFonts w:hint="eastAsia"/>
          <w:sz w:val="24"/>
          <w:szCs w:val="24"/>
        </w:rPr>
        <w:t>多</w:t>
      </w:r>
      <w:r w:rsidRPr="008A6AB1">
        <w:rPr>
          <w:sz w:val="24"/>
          <w:szCs w:val="24"/>
        </w:rPr>
        <w:t>，且不含载频；需要相干解调。</w:t>
      </w:r>
      <w:r>
        <w:rPr>
          <w:rFonts w:hint="eastAsia"/>
          <w:sz w:val="24"/>
          <w:szCs w:val="24"/>
        </w:rPr>
        <w:t>优点：可以通过滤波法实现，实现简单。</w:t>
      </w:r>
    </w:p>
    <w:p w14:paraId="78AEC921" w14:textId="775E7480" w:rsidR="00632DA0" w:rsidRDefault="00DB09A5" w:rsidP="00DD2A7E">
      <w:pPr>
        <w:spacing w:line="400" w:lineRule="exact"/>
        <w:rPr>
          <w:b/>
          <w:bCs/>
          <w:sz w:val="24"/>
          <w:szCs w:val="24"/>
        </w:rPr>
      </w:pPr>
      <w:r>
        <w:rPr>
          <w:b/>
          <w:bCs/>
          <w:noProof/>
          <w:sz w:val="24"/>
          <w:szCs w:val="24"/>
        </w:rPr>
        <w:drawing>
          <wp:anchor distT="0" distB="0" distL="114300" distR="114300" simplePos="0" relativeHeight="251669504" behindDoc="0" locked="0" layoutInCell="1" allowOverlap="1" wp14:anchorId="2EC8C540" wp14:editId="630C25DC">
            <wp:simplePos x="0" y="0"/>
            <wp:positionH relativeFrom="margin">
              <wp:align>left</wp:align>
            </wp:positionH>
            <wp:positionV relativeFrom="paragraph">
              <wp:posOffset>568960</wp:posOffset>
            </wp:positionV>
            <wp:extent cx="4886960" cy="3604260"/>
            <wp:effectExtent l="0" t="0" r="889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0646" cy="36140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24"/>
          <w:szCs w:val="24"/>
        </w:rPr>
        <w:drawing>
          <wp:anchor distT="0" distB="0" distL="114300" distR="114300" simplePos="0" relativeHeight="251670528" behindDoc="0" locked="0" layoutInCell="1" allowOverlap="1" wp14:anchorId="0A225BE3" wp14:editId="5DDA404D">
            <wp:simplePos x="0" y="0"/>
            <wp:positionH relativeFrom="column">
              <wp:posOffset>-8255</wp:posOffset>
            </wp:positionH>
            <wp:positionV relativeFrom="paragraph">
              <wp:posOffset>4180840</wp:posOffset>
            </wp:positionV>
            <wp:extent cx="4912360" cy="3436620"/>
            <wp:effectExtent l="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2360" cy="343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rFonts w:hint="eastAsia"/>
          <w:b/>
          <w:bCs/>
          <w:sz w:val="24"/>
          <w:szCs w:val="24"/>
        </w:rPr>
        <w:t>8常规调幅信号的时域</w:t>
      </w:r>
      <w:r w:rsidR="00632DA0" w:rsidRPr="007A73CB">
        <w:rPr>
          <w:b/>
          <w:bCs/>
          <w:sz w:val="24"/>
          <w:szCs w:val="24"/>
        </w:rPr>
        <w:t>(</w:t>
      </w:r>
      <w:r w:rsidR="00632DA0" w:rsidRPr="007A73CB">
        <w:rPr>
          <w:rFonts w:hint="eastAsia"/>
          <w:b/>
          <w:bCs/>
          <w:sz w:val="24"/>
          <w:szCs w:val="24"/>
        </w:rPr>
        <w:t>波形</w:t>
      </w:r>
      <w:r w:rsidR="00632DA0" w:rsidRPr="007A73CB">
        <w:rPr>
          <w:b/>
          <w:bCs/>
          <w:sz w:val="24"/>
          <w:szCs w:val="24"/>
        </w:rPr>
        <w:t>)</w:t>
      </w:r>
      <w:r w:rsidR="00632DA0" w:rsidRPr="007A73CB">
        <w:rPr>
          <w:rFonts w:hint="eastAsia"/>
          <w:b/>
          <w:bCs/>
          <w:sz w:val="24"/>
          <w:szCs w:val="24"/>
        </w:rPr>
        <w:t>和频域</w:t>
      </w:r>
      <w:r w:rsidR="00632DA0" w:rsidRPr="007A73CB">
        <w:rPr>
          <w:b/>
          <w:bCs/>
          <w:sz w:val="24"/>
          <w:szCs w:val="24"/>
        </w:rPr>
        <w:t>(</w:t>
      </w:r>
      <w:r w:rsidR="00632DA0" w:rsidRPr="007A73CB">
        <w:rPr>
          <w:rFonts w:hint="eastAsia"/>
          <w:b/>
          <w:bCs/>
          <w:sz w:val="24"/>
          <w:szCs w:val="24"/>
        </w:rPr>
        <w:t>谱</w:t>
      </w:r>
      <w:r w:rsidR="00632DA0" w:rsidRPr="007A73CB">
        <w:rPr>
          <w:b/>
          <w:bCs/>
          <w:sz w:val="24"/>
          <w:szCs w:val="24"/>
        </w:rPr>
        <w:t>)</w:t>
      </w:r>
      <w:r w:rsidR="00632DA0" w:rsidRPr="007A73CB">
        <w:rPr>
          <w:rFonts w:hint="eastAsia"/>
          <w:b/>
          <w:bCs/>
          <w:sz w:val="24"/>
          <w:szCs w:val="24"/>
        </w:rPr>
        <w:t>各有什么特点？信号产生和解调如何实现的？</w:t>
      </w:r>
    </w:p>
    <w:p w14:paraId="6B99C8B8" w14:textId="668F657F" w:rsidR="007F0345" w:rsidRPr="007A73CB" w:rsidRDefault="002C21B9" w:rsidP="00DD2A7E">
      <w:pPr>
        <w:spacing w:line="400" w:lineRule="exact"/>
        <w:rPr>
          <w:sz w:val="24"/>
          <w:szCs w:val="24"/>
        </w:rPr>
      </w:pPr>
      <w:r>
        <w:rPr>
          <w:rFonts w:hint="eastAsia"/>
          <w:noProof/>
          <w:sz w:val="24"/>
          <w:szCs w:val="24"/>
        </w:rPr>
        <w:lastRenderedPageBreak/>
        <w:drawing>
          <wp:anchor distT="0" distB="0" distL="114300" distR="114300" simplePos="0" relativeHeight="251672576" behindDoc="0" locked="0" layoutInCell="1" allowOverlap="1" wp14:anchorId="1A479414" wp14:editId="0FFCDB09">
            <wp:simplePos x="0" y="0"/>
            <wp:positionH relativeFrom="margin">
              <wp:align>left</wp:align>
            </wp:positionH>
            <wp:positionV relativeFrom="paragraph">
              <wp:posOffset>1935480</wp:posOffset>
            </wp:positionV>
            <wp:extent cx="4754880" cy="2697480"/>
            <wp:effectExtent l="0" t="0" r="7620" b="762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697480"/>
                    </a:xfrm>
                    <a:prstGeom prst="rect">
                      <a:avLst/>
                    </a:prstGeom>
                    <a:noFill/>
                    <a:ln>
                      <a:noFill/>
                    </a:ln>
                  </pic:spPr>
                </pic:pic>
              </a:graphicData>
            </a:graphic>
          </wp:anchor>
        </w:drawing>
      </w:r>
      <w:r>
        <w:rPr>
          <w:rFonts w:hint="eastAsia"/>
          <w:noProof/>
          <w:sz w:val="24"/>
          <w:szCs w:val="24"/>
        </w:rPr>
        <w:drawing>
          <wp:anchor distT="0" distB="0" distL="114300" distR="114300" simplePos="0" relativeHeight="251671552" behindDoc="0" locked="0" layoutInCell="1" allowOverlap="1" wp14:anchorId="246A0AD0" wp14:editId="5813BAFC">
            <wp:simplePos x="0" y="0"/>
            <wp:positionH relativeFrom="column">
              <wp:posOffset>0</wp:posOffset>
            </wp:positionH>
            <wp:positionV relativeFrom="paragraph">
              <wp:posOffset>0</wp:posOffset>
            </wp:positionV>
            <wp:extent cx="4328160" cy="181356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1813560"/>
                    </a:xfrm>
                    <a:prstGeom prst="rect">
                      <a:avLst/>
                    </a:prstGeom>
                    <a:noFill/>
                    <a:ln>
                      <a:noFill/>
                    </a:ln>
                  </pic:spPr>
                </pic:pic>
              </a:graphicData>
            </a:graphic>
          </wp:anchor>
        </w:drawing>
      </w:r>
    </w:p>
    <w:p w14:paraId="6466FE28" w14:textId="26359839" w:rsidR="00632DA0" w:rsidRDefault="00AD5150" w:rsidP="00DD2A7E">
      <w:pPr>
        <w:spacing w:line="400" w:lineRule="exact"/>
        <w:rPr>
          <w:b/>
          <w:bCs/>
          <w:sz w:val="24"/>
          <w:szCs w:val="24"/>
        </w:rPr>
      </w:pPr>
      <w:r>
        <w:rPr>
          <w:b/>
          <w:bCs/>
          <w:noProof/>
          <w:sz w:val="24"/>
          <w:szCs w:val="24"/>
        </w:rPr>
        <w:drawing>
          <wp:anchor distT="0" distB="0" distL="114300" distR="114300" simplePos="0" relativeHeight="251673600" behindDoc="0" locked="0" layoutInCell="1" allowOverlap="1" wp14:anchorId="37C361C6" wp14:editId="57DF5C14">
            <wp:simplePos x="0" y="0"/>
            <wp:positionH relativeFrom="margin">
              <wp:align>left</wp:align>
            </wp:positionH>
            <wp:positionV relativeFrom="paragraph">
              <wp:posOffset>622300</wp:posOffset>
            </wp:positionV>
            <wp:extent cx="4503420" cy="329946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42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rFonts w:hint="eastAsia"/>
          <w:b/>
          <w:bCs/>
          <w:sz w:val="24"/>
          <w:szCs w:val="24"/>
        </w:rPr>
        <w:t>9载波抑制的双边带调制的时域</w:t>
      </w:r>
      <w:r w:rsidR="00632DA0" w:rsidRPr="007A73CB">
        <w:rPr>
          <w:b/>
          <w:bCs/>
          <w:sz w:val="24"/>
          <w:szCs w:val="24"/>
        </w:rPr>
        <w:t>(</w:t>
      </w:r>
      <w:r w:rsidR="00632DA0" w:rsidRPr="007A73CB">
        <w:rPr>
          <w:rFonts w:hint="eastAsia"/>
          <w:b/>
          <w:bCs/>
          <w:sz w:val="24"/>
          <w:szCs w:val="24"/>
        </w:rPr>
        <w:t>波形</w:t>
      </w:r>
      <w:r w:rsidR="00632DA0" w:rsidRPr="007A73CB">
        <w:rPr>
          <w:b/>
          <w:bCs/>
          <w:sz w:val="24"/>
          <w:szCs w:val="24"/>
        </w:rPr>
        <w:t>)</w:t>
      </w:r>
      <w:r w:rsidR="00632DA0" w:rsidRPr="007A73CB">
        <w:rPr>
          <w:rFonts w:hint="eastAsia"/>
          <w:b/>
          <w:bCs/>
          <w:sz w:val="24"/>
          <w:szCs w:val="24"/>
        </w:rPr>
        <w:t>和频域</w:t>
      </w:r>
      <w:r w:rsidR="00632DA0" w:rsidRPr="007A73CB">
        <w:rPr>
          <w:b/>
          <w:bCs/>
          <w:sz w:val="24"/>
          <w:szCs w:val="24"/>
        </w:rPr>
        <w:t>(</w:t>
      </w:r>
      <w:r w:rsidR="00632DA0" w:rsidRPr="007A73CB">
        <w:rPr>
          <w:rFonts w:hint="eastAsia"/>
          <w:b/>
          <w:bCs/>
          <w:sz w:val="24"/>
          <w:szCs w:val="24"/>
        </w:rPr>
        <w:t>谱</w:t>
      </w:r>
      <w:r w:rsidR="00632DA0" w:rsidRPr="007A73CB">
        <w:rPr>
          <w:b/>
          <w:bCs/>
          <w:sz w:val="24"/>
          <w:szCs w:val="24"/>
        </w:rPr>
        <w:t>)</w:t>
      </w:r>
      <w:r w:rsidR="00632DA0" w:rsidRPr="007A73CB">
        <w:rPr>
          <w:rFonts w:hint="eastAsia"/>
          <w:b/>
          <w:bCs/>
          <w:sz w:val="24"/>
          <w:szCs w:val="24"/>
        </w:rPr>
        <w:t>各有哪些特征？信号产生和解调是如何实现的？</w:t>
      </w:r>
    </w:p>
    <w:p w14:paraId="7107F193" w14:textId="3C7A03E7" w:rsidR="008F6F73" w:rsidRPr="007A73CB" w:rsidRDefault="008F6F73" w:rsidP="00DD2A7E">
      <w:pPr>
        <w:spacing w:line="400" w:lineRule="exact"/>
        <w:rPr>
          <w:sz w:val="24"/>
          <w:szCs w:val="24"/>
        </w:rPr>
      </w:pPr>
      <w:r>
        <w:rPr>
          <w:noProof/>
          <w:sz w:val="24"/>
          <w:szCs w:val="24"/>
        </w:rPr>
        <w:lastRenderedPageBreak/>
        <w:drawing>
          <wp:anchor distT="0" distB="0" distL="114300" distR="114300" simplePos="0" relativeHeight="251674624" behindDoc="0" locked="0" layoutInCell="1" allowOverlap="1" wp14:anchorId="33553619" wp14:editId="538B805B">
            <wp:simplePos x="0" y="0"/>
            <wp:positionH relativeFrom="margin">
              <wp:align>left</wp:align>
            </wp:positionH>
            <wp:positionV relativeFrom="paragraph">
              <wp:posOffset>320040</wp:posOffset>
            </wp:positionV>
            <wp:extent cx="5189220" cy="172212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220" cy="1722120"/>
                    </a:xfrm>
                    <a:prstGeom prst="rect">
                      <a:avLst/>
                    </a:prstGeom>
                    <a:noFill/>
                    <a:ln>
                      <a:noFill/>
                    </a:ln>
                  </pic:spPr>
                </pic:pic>
              </a:graphicData>
            </a:graphic>
          </wp:anchor>
        </w:drawing>
      </w:r>
      <w:r>
        <w:rPr>
          <w:rFonts w:hint="eastAsia"/>
          <w:sz w:val="24"/>
          <w:szCs w:val="24"/>
        </w:rPr>
        <w:t>信号产生类似上面比上面简单。</w:t>
      </w:r>
    </w:p>
    <w:p w14:paraId="5E313872" w14:textId="252E1CD1" w:rsidR="00632DA0" w:rsidRDefault="00632DA0" w:rsidP="00DD2A7E">
      <w:pPr>
        <w:spacing w:line="400" w:lineRule="exact"/>
        <w:rPr>
          <w:b/>
          <w:bCs/>
          <w:sz w:val="24"/>
          <w:szCs w:val="24"/>
        </w:rPr>
      </w:pPr>
      <w:r w:rsidRPr="007A73CB">
        <w:rPr>
          <w:rFonts w:hint="eastAsia"/>
          <w:b/>
          <w:bCs/>
          <w:sz w:val="24"/>
          <w:szCs w:val="24"/>
        </w:rPr>
        <w:t>10单边带调制的时域</w:t>
      </w:r>
      <w:r w:rsidRPr="007A73CB">
        <w:rPr>
          <w:b/>
          <w:bCs/>
          <w:sz w:val="24"/>
          <w:szCs w:val="24"/>
        </w:rPr>
        <w:t>(</w:t>
      </w:r>
      <w:r w:rsidRPr="007A73CB">
        <w:rPr>
          <w:rFonts w:hint="eastAsia"/>
          <w:b/>
          <w:bCs/>
          <w:sz w:val="24"/>
          <w:szCs w:val="24"/>
        </w:rPr>
        <w:t>波形</w:t>
      </w:r>
      <w:r w:rsidRPr="007A73CB">
        <w:rPr>
          <w:b/>
          <w:bCs/>
          <w:sz w:val="24"/>
          <w:szCs w:val="24"/>
        </w:rPr>
        <w:t>)</w:t>
      </w:r>
      <w:r w:rsidRPr="007A73CB">
        <w:rPr>
          <w:rFonts w:hint="eastAsia"/>
          <w:b/>
          <w:bCs/>
          <w:sz w:val="24"/>
          <w:szCs w:val="24"/>
        </w:rPr>
        <w:t>和频域</w:t>
      </w:r>
      <w:r w:rsidRPr="007A73CB">
        <w:rPr>
          <w:b/>
          <w:bCs/>
          <w:sz w:val="24"/>
          <w:szCs w:val="24"/>
        </w:rPr>
        <w:t>(</w:t>
      </w:r>
      <w:r w:rsidRPr="007A73CB">
        <w:rPr>
          <w:rFonts w:hint="eastAsia"/>
          <w:b/>
          <w:bCs/>
          <w:sz w:val="24"/>
          <w:szCs w:val="24"/>
        </w:rPr>
        <w:t>谱</w:t>
      </w:r>
      <w:r w:rsidRPr="007A73CB">
        <w:rPr>
          <w:b/>
          <w:bCs/>
          <w:sz w:val="24"/>
          <w:szCs w:val="24"/>
        </w:rPr>
        <w:t>)</w:t>
      </w:r>
      <w:r w:rsidRPr="007A73CB">
        <w:rPr>
          <w:rFonts w:hint="eastAsia"/>
          <w:b/>
          <w:bCs/>
          <w:sz w:val="24"/>
          <w:szCs w:val="24"/>
        </w:rPr>
        <w:t>各有哪些特征？信号产生和解调是如何实现的？</w:t>
      </w:r>
    </w:p>
    <w:p w14:paraId="7CF95A3E" w14:textId="39BAB82B" w:rsidR="005A05A6" w:rsidRDefault="0065164D" w:rsidP="005A05A6">
      <w:pPr>
        <w:spacing w:line="400" w:lineRule="exact"/>
        <w:rPr>
          <w:sz w:val="24"/>
          <w:szCs w:val="24"/>
        </w:rPr>
      </w:pPr>
      <w:r>
        <w:rPr>
          <w:rFonts w:hint="eastAsia"/>
          <w:noProof/>
          <w:sz w:val="24"/>
          <w:szCs w:val="24"/>
        </w:rPr>
        <w:drawing>
          <wp:anchor distT="0" distB="0" distL="114300" distR="114300" simplePos="0" relativeHeight="251676672" behindDoc="0" locked="0" layoutInCell="1" allowOverlap="1" wp14:anchorId="721939BF" wp14:editId="2D004DD0">
            <wp:simplePos x="0" y="0"/>
            <wp:positionH relativeFrom="margin">
              <wp:posOffset>29845</wp:posOffset>
            </wp:positionH>
            <wp:positionV relativeFrom="paragraph">
              <wp:posOffset>2738120</wp:posOffset>
            </wp:positionV>
            <wp:extent cx="4982210" cy="3566160"/>
            <wp:effectExtent l="0" t="0" r="889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210" cy="356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10">
        <w:rPr>
          <w:noProof/>
          <w:sz w:val="24"/>
          <w:szCs w:val="24"/>
        </w:rPr>
        <w:drawing>
          <wp:anchor distT="0" distB="0" distL="114300" distR="114300" simplePos="0" relativeHeight="251675648" behindDoc="0" locked="0" layoutInCell="1" allowOverlap="1" wp14:anchorId="64A6A2E2" wp14:editId="78834338">
            <wp:simplePos x="0" y="0"/>
            <wp:positionH relativeFrom="margin">
              <wp:align>left</wp:align>
            </wp:positionH>
            <wp:positionV relativeFrom="paragraph">
              <wp:posOffset>345440</wp:posOffset>
            </wp:positionV>
            <wp:extent cx="4396740" cy="2220595"/>
            <wp:effectExtent l="0" t="0" r="3810" b="825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9392" cy="22272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4C2">
        <w:rPr>
          <w:rFonts w:hint="eastAsia"/>
          <w:sz w:val="24"/>
          <w:szCs w:val="24"/>
        </w:rPr>
        <w:t>时域与上面类似，只不过频域被滤去一部分后再变回时域。</w:t>
      </w:r>
    </w:p>
    <w:p w14:paraId="76DBBA0A" w14:textId="0139E4C1" w:rsidR="000264C2" w:rsidRPr="000264C2" w:rsidRDefault="00F37935" w:rsidP="005A05A6">
      <w:pPr>
        <w:spacing w:line="400" w:lineRule="exact"/>
        <w:rPr>
          <w:sz w:val="24"/>
          <w:szCs w:val="24"/>
        </w:rPr>
      </w:pPr>
      <w:r>
        <w:rPr>
          <w:rFonts w:hint="eastAsia"/>
          <w:sz w:val="24"/>
          <w:szCs w:val="24"/>
        </w:rPr>
        <w:lastRenderedPageBreak/>
        <w:t>解调与上面类似。</w:t>
      </w:r>
      <w:r>
        <w:rPr>
          <w:rFonts w:hint="eastAsia"/>
          <w:noProof/>
          <w:sz w:val="24"/>
          <w:szCs w:val="24"/>
        </w:rPr>
        <w:drawing>
          <wp:anchor distT="0" distB="0" distL="114300" distR="114300" simplePos="0" relativeHeight="251678720" behindDoc="0" locked="0" layoutInCell="1" allowOverlap="1" wp14:anchorId="73D56857" wp14:editId="7661D104">
            <wp:simplePos x="0" y="0"/>
            <wp:positionH relativeFrom="margin">
              <wp:align>left</wp:align>
            </wp:positionH>
            <wp:positionV relativeFrom="paragraph">
              <wp:posOffset>2148840</wp:posOffset>
            </wp:positionV>
            <wp:extent cx="4899660" cy="3451860"/>
            <wp:effectExtent l="0" t="0" r="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9660" cy="3451860"/>
                    </a:xfrm>
                    <a:prstGeom prst="rect">
                      <a:avLst/>
                    </a:prstGeom>
                    <a:noFill/>
                    <a:ln>
                      <a:noFill/>
                    </a:ln>
                  </pic:spPr>
                </pic:pic>
              </a:graphicData>
            </a:graphic>
          </wp:anchor>
        </w:drawing>
      </w:r>
      <w:r>
        <w:rPr>
          <w:rFonts w:hint="eastAsia"/>
          <w:noProof/>
          <w:sz w:val="24"/>
          <w:szCs w:val="24"/>
        </w:rPr>
        <w:drawing>
          <wp:anchor distT="0" distB="0" distL="114300" distR="114300" simplePos="0" relativeHeight="251677696" behindDoc="0" locked="0" layoutInCell="1" allowOverlap="1" wp14:anchorId="1240BDE4" wp14:editId="4580DD48">
            <wp:simplePos x="0" y="0"/>
            <wp:positionH relativeFrom="column">
              <wp:posOffset>0</wp:posOffset>
            </wp:positionH>
            <wp:positionV relativeFrom="paragraph">
              <wp:posOffset>0</wp:posOffset>
            </wp:positionV>
            <wp:extent cx="4655820" cy="2011680"/>
            <wp:effectExtent l="0" t="0" r="0"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5820" cy="2011680"/>
                    </a:xfrm>
                    <a:prstGeom prst="rect">
                      <a:avLst/>
                    </a:prstGeom>
                    <a:noFill/>
                    <a:ln>
                      <a:noFill/>
                    </a:ln>
                  </pic:spPr>
                </pic:pic>
              </a:graphicData>
            </a:graphic>
          </wp:anchor>
        </w:drawing>
      </w:r>
    </w:p>
    <w:p w14:paraId="77966AB8" w14:textId="6FC87083" w:rsidR="002877AF" w:rsidRPr="00C95F5E" w:rsidRDefault="002877AF" w:rsidP="00DD2A7E">
      <w:pPr>
        <w:spacing w:line="400" w:lineRule="exact"/>
        <w:rPr>
          <w:b/>
          <w:bCs/>
          <w:sz w:val="24"/>
          <w:szCs w:val="24"/>
        </w:rPr>
      </w:pPr>
      <w:r>
        <w:rPr>
          <w:b/>
          <w:bCs/>
          <w:noProof/>
          <w:sz w:val="24"/>
          <w:szCs w:val="24"/>
        </w:rPr>
        <w:drawing>
          <wp:anchor distT="0" distB="0" distL="114300" distR="114300" simplePos="0" relativeHeight="251679744" behindDoc="0" locked="0" layoutInCell="1" allowOverlap="1" wp14:anchorId="6BD3F089" wp14:editId="3C5C436B">
            <wp:simplePos x="0" y="0"/>
            <wp:positionH relativeFrom="margin">
              <wp:posOffset>121920</wp:posOffset>
            </wp:positionH>
            <wp:positionV relativeFrom="paragraph">
              <wp:posOffset>332740</wp:posOffset>
            </wp:positionV>
            <wp:extent cx="3581400" cy="2603500"/>
            <wp:effectExtent l="0" t="0" r="0" b="635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rFonts w:hint="eastAsia"/>
          <w:b/>
          <w:bCs/>
          <w:sz w:val="24"/>
          <w:szCs w:val="24"/>
        </w:rPr>
        <w:t>11残留边带调制</w:t>
      </w:r>
      <w:r w:rsidR="00632DA0" w:rsidRPr="007A73CB">
        <w:rPr>
          <w:b/>
          <w:bCs/>
          <w:sz w:val="24"/>
          <w:szCs w:val="24"/>
        </w:rPr>
        <w:t>(</w:t>
      </w:r>
      <w:r w:rsidR="00632DA0" w:rsidRPr="007A73CB">
        <w:rPr>
          <w:rFonts w:hint="eastAsia"/>
          <w:b/>
          <w:bCs/>
          <w:sz w:val="24"/>
          <w:szCs w:val="24"/>
        </w:rPr>
        <w:t>波形</w:t>
      </w:r>
      <w:r w:rsidR="00632DA0" w:rsidRPr="007A73CB">
        <w:rPr>
          <w:b/>
          <w:bCs/>
          <w:sz w:val="24"/>
          <w:szCs w:val="24"/>
        </w:rPr>
        <w:t>)</w:t>
      </w:r>
      <w:r w:rsidR="00632DA0" w:rsidRPr="007A73CB">
        <w:rPr>
          <w:rFonts w:hint="eastAsia"/>
          <w:b/>
          <w:bCs/>
          <w:sz w:val="24"/>
          <w:szCs w:val="24"/>
        </w:rPr>
        <w:t>和频域</w:t>
      </w:r>
      <w:r w:rsidR="00632DA0" w:rsidRPr="007A73CB">
        <w:rPr>
          <w:b/>
          <w:bCs/>
          <w:sz w:val="24"/>
          <w:szCs w:val="24"/>
        </w:rPr>
        <w:t>(</w:t>
      </w:r>
      <w:r w:rsidR="00632DA0" w:rsidRPr="007A73CB">
        <w:rPr>
          <w:rFonts w:hint="eastAsia"/>
          <w:b/>
          <w:bCs/>
          <w:sz w:val="24"/>
          <w:szCs w:val="24"/>
        </w:rPr>
        <w:t>谱</w:t>
      </w:r>
      <w:r w:rsidR="00632DA0" w:rsidRPr="007A73CB">
        <w:rPr>
          <w:b/>
          <w:bCs/>
          <w:sz w:val="24"/>
          <w:szCs w:val="24"/>
        </w:rPr>
        <w:t>)</w:t>
      </w:r>
      <w:r w:rsidR="00632DA0" w:rsidRPr="007A73CB">
        <w:rPr>
          <w:rFonts w:hint="eastAsia"/>
          <w:b/>
          <w:bCs/>
          <w:sz w:val="24"/>
          <w:szCs w:val="24"/>
        </w:rPr>
        <w:t>是如何实现的，有什么样的特点？</w:t>
      </w:r>
    </w:p>
    <w:p w14:paraId="796A7A69" w14:textId="18B6132D" w:rsidR="00632DA0" w:rsidRDefault="00632DA0" w:rsidP="00DD2A7E">
      <w:pPr>
        <w:spacing w:line="400" w:lineRule="exact"/>
        <w:rPr>
          <w:b/>
          <w:bCs/>
          <w:sz w:val="24"/>
          <w:szCs w:val="24"/>
        </w:rPr>
      </w:pPr>
      <w:r w:rsidRPr="007A73CB">
        <w:rPr>
          <w:rFonts w:hint="eastAsia"/>
          <w:b/>
          <w:bCs/>
          <w:sz w:val="24"/>
          <w:szCs w:val="24"/>
        </w:rPr>
        <w:lastRenderedPageBreak/>
        <w:t>12相干和非相干解调的特点是什么？线性调制和非线性调制的特点有哪些？</w:t>
      </w:r>
    </w:p>
    <w:p w14:paraId="1A3B6A41" w14:textId="25B243DA" w:rsidR="00C95F5E" w:rsidRDefault="007A7853" w:rsidP="00DD2A7E">
      <w:pPr>
        <w:spacing w:line="400" w:lineRule="exact"/>
        <w:rPr>
          <w:sz w:val="24"/>
          <w:szCs w:val="24"/>
        </w:rPr>
      </w:pPr>
      <w:r>
        <w:rPr>
          <w:rFonts w:hint="eastAsia"/>
          <w:sz w:val="24"/>
          <w:szCs w:val="24"/>
        </w:rPr>
        <w:t>非相干解调：接收机不再需要产生与接收信号中的载波完全同频同相的本地载波，因为可以用这种简单廉价的方法进行接收，从而使常规A</w:t>
      </w:r>
      <w:r>
        <w:rPr>
          <w:sz w:val="24"/>
          <w:szCs w:val="24"/>
        </w:rPr>
        <w:t>M</w:t>
      </w:r>
      <w:r>
        <w:rPr>
          <w:rFonts w:hint="eastAsia"/>
          <w:sz w:val="24"/>
          <w:szCs w:val="24"/>
        </w:rPr>
        <w:t>调制方法在需要大量接收机的情况下非常有优势。</w:t>
      </w:r>
    </w:p>
    <w:p w14:paraId="1A25FC40" w14:textId="217F41E1" w:rsidR="00805FEE" w:rsidRPr="007A73CB" w:rsidRDefault="005D440F" w:rsidP="00DD2A7E">
      <w:pPr>
        <w:spacing w:line="400" w:lineRule="exact"/>
        <w:rPr>
          <w:sz w:val="24"/>
          <w:szCs w:val="24"/>
        </w:rPr>
      </w:pPr>
      <w:r w:rsidRPr="005D440F">
        <w:rPr>
          <w:noProof/>
          <w:sz w:val="24"/>
          <w:szCs w:val="24"/>
        </w:rPr>
        <w:drawing>
          <wp:anchor distT="0" distB="0" distL="114300" distR="114300" simplePos="0" relativeHeight="251680768" behindDoc="0" locked="0" layoutInCell="1" allowOverlap="1" wp14:anchorId="2FE9E2BB" wp14:editId="1F3C2653">
            <wp:simplePos x="0" y="0"/>
            <wp:positionH relativeFrom="margin">
              <wp:align>left</wp:align>
            </wp:positionH>
            <wp:positionV relativeFrom="paragraph">
              <wp:posOffset>294640</wp:posOffset>
            </wp:positionV>
            <wp:extent cx="5274310" cy="3423285"/>
            <wp:effectExtent l="0" t="0" r="2540" b="571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423285"/>
                    </a:xfrm>
                    <a:prstGeom prst="rect">
                      <a:avLst/>
                    </a:prstGeom>
                    <a:noFill/>
                    <a:ln>
                      <a:noFill/>
                    </a:ln>
                  </pic:spPr>
                </pic:pic>
              </a:graphicData>
            </a:graphic>
          </wp:anchor>
        </w:drawing>
      </w:r>
      <w:r w:rsidR="00805FEE">
        <w:rPr>
          <w:rFonts w:hint="eastAsia"/>
          <w:sz w:val="24"/>
          <w:szCs w:val="24"/>
        </w:rPr>
        <w:t>需要产生本地载波的解调方法称为相干解调法。</w:t>
      </w:r>
    </w:p>
    <w:p w14:paraId="18C4FF38" w14:textId="41530B00" w:rsidR="00632DA0" w:rsidRDefault="0042038B" w:rsidP="00DD2A7E">
      <w:pPr>
        <w:spacing w:line="400" w:lineRule="exact"/>
        <w:rPr>
          <w:b/>
          <w:bCs/>
          <w:sz w:val="24"/>
          <w:szCs w:val="24"/>
        </w:rPr>
      </w:pPr>
      <w:r w:rsidRPr="0042038B">
        <w:rPr>
          <w:noProof/>
          <w:sz w:val="24"/>
          <w:szCs w:val="24"/>
        </w:rPr>
        <w:drawing>
          <wp:anchor distT="0" distB="0" distL="114300" distR="114300" simplePos="0" relativeHeight="251681792" behindDoc="0" locked="0" layoutInCell="1" allowOverlap="1" wp14:anchorId="72D5D227" wp14:editId="136B9236">
            <wp:simplePos x="0" y="0"/>
            <wp:positionH relativeFrom="margin">
              <wp:posOffset>7620</wp:posOffset>
            </wp:positionH>
            <wp:positionV relativeFrom="paragraph">
              <wp:posOffset>4102100</wp:posOffset>
            </wp:positionV>
            <wp:extent cx="4217670" cy="3345180"/>
            <wp:effectExtent l="0" t="0" r="0" b="762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7670" cy="334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b/>
          <w:bCs/>
          <w:sz w:val="24"/>
          <w:szCs w:val="24"/>
        </w:rPr>
        <w:t>1</w:t>
      </w:r>
      <w:r w:rsidR="00632DA0" w:rsidRPr="007A73CB">
        <w:rPr>
          <w:rFonts w:hint="eastAsia"/>
          <w:b/>
          <w:bCs/>
          <w:sz w:val="24"/>
          <w:szCs w:val="24"/>
        </w:rPr>
        <w:t>3角度调制可以分为那两类，其带通信号与基带信息的关系是什么？它们的共同特点是什么？</w:t>
      </w:r>
    </w:p>
    <w:p w14:paraId="1EEB5D20" w14:textId="6D06A628" w:rsidR="0042038B" w:rsidRDefault="00DB5EDC" w:rsidP="00DD2A7E">
      <w:pPr>
        <w:spacing w:line="400" w:lineRule="exact"/>
        <w:rPr>
          <w:sz w:val="24"/>
          <w:szCs w:val="24"/>
        </w:rPr>
      </w:pPr>
      <w:r>
        <w:rPr>
          <w:rFonts w:hint="eastAsia"/>
          <w:sz w:val="24"/>
          <w:szCs w:val="24"/>
        </w:rPr>
        <w:lastRenderedPageBreak/>
        <w:t>共同特点：其包络都是恒定的，但过零点的疏密不均匀。</w:t>
      </w:r>
      <w:proofErr w:type="gramStart"/>
      <w:r>
        <w:rPr>
          <w:rFonts w:hint="eastAsia"/>
          <w:sz w:val="24"/>
          <w:szCs w:val="24"/>
        </w:rPr>
        <w:t>恒</w:t>
      </w:r>
      <w:proofErr w:type="gramEnd"/>
      <w:r>
        <w:rPr>
          <w:rFonts w:hint="eastAsia"/>
          <w:sz w:val="24"/>
          <w:szCs w:val="24"/>
        </w:rPr>
        <w:t>包络信号在传输中有一个显著优点，它可以承受非线性放大。实际系统中，实现非线性放大器比实现</w:t>
      </w:r>
    </w:p>
    <w:p w14:paraId="5C650F85" w14:textId="48FFD233" w:rsidR="00DB5EDC" w:rsidRPr="007A73CB" w:rsidRDefault="00EA7C5A" w:rsidP="00DD2A7E">
      <w:pPr>
        <w:spacing w:line="400" w:lineRule="exact"/>
        <w:rPr>
          <w:sz w:val="24"/>
          <w:szCs w:val="24"/>
        </w:rPr>
      </w:pPr>
      <w:r>
        <w:rPr>
          <w:rFonts w:hint="eastAsia"/>
          <w:noProof/>
          <w:sz w:val="24"/>
          <w:szCs w:val="24"/>
        </w:rPr>
        <w:drawing>
          <wp:anchor distT="0" distB="0" distL="114300" distR="114300" simplePos="0" relativeHeight="251683840" behindDoc="0" locked="0" layoutInCell="1" allowOverlap="1" wp14:anchorId="78C572BE" wp14:editId="192FC61F">
            <wp:simplePos x="0" y="0"/>
            <wp:positionH relativeFrom="margin">
              <wp:align>left</wp:align>
            </wp:positionH>
            <wp:positionV relativeFrom="paragraph">
              <wp:posOffset>2707640</wp:posOffset>
            </wp:positionV>
            <wp:extent cx="3840480" cy="2871470"/>
            <wp:effectExtent l="0" t="0" r="7620" b="508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0480"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EDC">
        <w:rPr>
          <w:rFonts w:hint="eastAsia"/>
          <w:sz w:val="24"/>
          <w:szCs w:val="24"/>
        </w:rPr>
        <w:t>线性放大器容易许多。</w:t>
      </w:r>
    </w:p>
    <w:p w14:paraId="279AA70C" w14:textId="692AC2E2" w:rsidR="00CA57E5" w:rsidRPr="00802BB6" w:rsidRDefault="00EA7C5A" w:rsidP="00DD2A7E">
      <w:pPr>
        <w:spacing w:line="400" w:lineRule="exact"/>
        <w:rPr>
          <w:b/>
          <w:bCs/>
          <w:sz w:val="24"/>
          <w:szCs w:val="24"/>
        </w:rPr>
      </w:pPr>
      <w:r>
        <w:rPr>
          <w:rFonts w:hint="eastAsia"/>
          <w:noProof/>
          <w:sz w:val="24"/>
          <w:szCs w:val="24"/>
        </w:rPr>
        <w:drawing>
          <wp:anchor distT="0" distB="0" distL="114300" distR="114300" simplePos="0" relativeHeight="251685888" behindDoc="0" locked="0" layoutInCell="1" allowOverlap="1" wp14:anchorId="6F4959EE" wp14:editId="5B671BCE">
            <wp:simplePos x="0" y="0"/>
            <wp:positionH relativeFrom="margin">
              <wp:posOffset>0</wp:posOffset>
            </wp:positionH>
            <wp:positionV relativeFrom="paragraph">
              <wp:posOffset>2324100</wp:posOffset>
            </wp:positionV>
            <wp:extent cx="4152265" cy="2948940"/>
            <wp:effectExtent l="0" t="0" r="635" b="381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265" cy="294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sz w:val="24"/>
          <w:szCs w:val="24"/>
        </w:rPr>
        <w:drawing>
          <wp:anchor distT="0" distB="0" distL="114300" distR="114300" simplePos="0" relativeHeight="251684864" behindDoc="0" locked="0" layoutInCell="1" allowOverlap="1" wp14:anchorId="59BCD0CE" wp14:editId="08E4E1B8">
            <wp:simplePos x="0" y="0"/>
            <wp:positionH relativeFrom="column">
              <wp:posOffset>7620</wp:posOffset>
            </wp:positionH>
            <wp:positionV relativeFrom="paragraph">
              <wp:posOffset>5913120</wp:posOffset>
            </wp:positionV>
            <wp:extent cx="3769360" cy="2585207"/>
            <wp:effectExtent l="0" t="0" r="2540" b="571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9360" cy="2585207"/>
                    </a:xfrm>
                    <a:prstGeom prst="rect">
                      <a:avLst/>
                    </a:prstGeom>
                    <a:noFill/>
                    <a:ln>
                      <a:noFill/>
                    </a:ln>
                  </pic:spPr>
                </pic:pic>
              </a:graphicData>
            </a:graphic>
          </wp:anchor>
        </w:drawing>
      </w:r>
      <w:r w:rsidR="00F06D49">
        <w:rPr>
          <w:rFonts w:hint="eastAsia"/>
          <w:noProof/>
          <w:sz w:val="24"/>
          <w:szCs w:val="24"/>
        </w:rPr>
        <w:drawing>
          <wp:anchor distT="0" distB="0" distL="114300" distR="114300" simplePos="0" relativeHeight="251682816" behindDoc="0" locked="0" layoutInCell="1" allowOverlap="1" wp14:anchorId="10528227" wp14:editId="73D319A8">
            <wp:simplePos x="0" y="0"/>
            <wp:positionH relativeFrom="margin">
              <wp:align>left</wp:align>
            </wp:positionH>
            <wp:positionV relativeFrom="paragraph">
              <wp:posOffset>556260</wp:posOffset>
            </wp:positionV>
            <wp:extent cx="3396615" cy="166116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7407" cy="1666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DA0" w:rsidRPr="007A73CB">
        <w:rPr>
          <w:rFonts w:hint="eastAsia"/>
          <w:b/>
          <w:bCs/>
          <w:sz w:val="24"/>
          <w:szCs w:val="24"/>
        </w:rPr>
        <w:t>14调频和调相如何相互转换，在表示信息的基带信号相同是，各自的频带特性与调制指数之间的关系是什么？</w:t>
      </w:r>
    </w:p>
    <w:p w14:paraId="3731BBD5" w14:textId="718AF0CD" w:rsidR="00632DA0" w:rsidRDefault="00632DA0" w:rsidP="00DD2A7E">
      <w:pPr>
        <w:spacing w:line="400" w:lineRule="exact"/>
        <w:rPr>
          <w:b/>
          <w:bCs/>
          <w:sz w:val="24"/>
          <w:szCs w:val="24"/>
        </w:rPr>
      </w:pPr>
      <w:r w:rsidRPr="007A73CB">
        <w:rPr>
          <w:rFonts w:hint="eastAsia"/>
          <w:b/>
          <w:bCs/>
          <w:sz w:val="24"/>
          <w:szCs w:val="24"/>
        </w:rPr>
        <w:lastRenderedPageBreak/>
        <w:t>15试分析</w:t>
      </w:r>
      <w:r w:rsidRPr="007A73CB">
        <w:rPr>
          <w:b/>
          <w:bCs/>
          <w:sz w:val="24"/>
          <w:szCs w:val="24"/>
        </w:rPr>
        <w:t>P73</w:t>
      </w:r>
      <w:r w:rsidRPr="007A73CB">
        <w:rPr>
          <w:rFonts w:hint="eastAsia"/>
          <w:b/>
          <w:bCs/>
          <w:sz w:val="24"/>
          <w:szCs w:val="24"/>
        </w:rPr>
        <w:t>页例题</w:t>
      </w:r>
      <w:r w:rsidRPr="007A73CB">
        <w:rPr>
          <w:b/>
          <w:bCs/>
          <w:sz w:val="24"/>
          <w:szCs w:val="24"/>
        </w:rPr>
        <w:t>3.3</w:t>
      </w:r>
      <w:r w:rsidRPr="007A73CB">
        <w:rPr>
          <w:rFonts w:hint="eastAsia"/>
          <w:b/>
          <w:bCs/>
          <w:sz w:val="24"/>
          <w:szCs w:val="24"/>
        </w:rPr>
        <w:t>，并对相关角度调制的概念和计算进行概括</w:t>
      </w:r>
    </w:p>
    <w:p w14:paraId="5864A5A2" w14:textId="39E6EB89" w:rsidR="00F92C00" w:rsidRDefault="00E752FD" w:rsidP="00DD2A7E">
      <w:pPr>
        <w:spacing w:line="400" w:lineRule="exact"/>
        <w:rPr>
          <w:sz w:val="24"/>
          <w:szCs w:val="24"/>
        </w:rPr>
      </w:pPr>
      <w:r w:rsidRPr="00E752FD">
        <w:rPr>
          <w:rFonts w:hint="eastAsia"/>
        </w:rPr>
        <w:drawing>
          <wp:anchor distT="0" distB="0" distL="114300" distR="114300" simplePos="0" relativeHeight="251687936" behindDoc="0" locked="0" layoutInCell="1" allowOverlap="1" wp14:anchorId="5BECFD4A" wp14:editId="2C9BAF47">
            <wp:simplePos x="0" y="0"/>
            <wp:positionH relativeFrom="margin">
              <wp:align>left</wp:align>
            </wp:positionH>
            <wp:positionV relativeFrom="paragraph">
              <wp:posOffset>789940</wp:posOffset>
            </wp:positionV>
            <wp:extent cx="3474720" cy="3970020"/>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4303"/>
                    <a:stretch/>
                  </pic:blipFill>
                  <pic:spPr bwMode="auto">
                    <a:xfrm>
                      <a:off x="0" y="0"/>
                      <a:ext cx="3480960" cy="3977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1CE" w:rsidRPr="00B471CE">
        <w:rPr>
          <w:rFonts w:hint="eastAsia"/>
          <w:sz w:val="24"/>
          <w:szCs w:val="24"/>
        </w:rPr>
        <w:t>调频信号可以被看作调制信号在调制前先积分的调相信号。这意味着先对</w:t>
      </w:r>
      <w:r w:rsidR="00B471CE" w:rsidRPr="00B471CE">
        <w:rPr>
          <w:sz w:val="24"/>
          <w:szCs w:val="24"/>
        </w:rPr>
        <w:t>m(t)积分，再将结果作为调相器的输入即可得到调频信号。相反，先微分m(t)，再将结果作为调频器的输入也可得到调相信号。</w:t>
      </w:r>
    </w:p>
    <w:p w14:paraId="2AF85E76" w14:textId="5B53D388" w:rsidR="00E752FD" w:rsidRPr="007A73CB" w:rsidRDefault="00E752FD" w:rsidP="00DD2A7E">
      <w:pPr>
        <w:spacing w:line="400" w:lineRule="exact"/>
        <w:rPr>
          <w:rFonts w:hint="eastAsia"/>
          <w:sz w:val="24"/>
          <w:szCs w:val="24"/>
        </w:rPr>
      </w:pPr>
    </w:p>
    <w:p w14:paraId="66890193" w14:textId="5F34165F" w:rsidR="00B471CE" w:rsidRPr="00F92C00" w:rsidRDefault="00F92C00" w:rsidP="00DD2A7E">
      <w:pPr>
        <w:spacing w:line="400" w:lineRule="exact"/>
        <w:rPr>
          <w:b/>
          <w:bCs/>
          <w:sz w:val="24"/>
          <w:szCs w:val="24"/>
        </w:rPr>
      </w:pPr>
      <w:bookmarkStart w:id="0" w:name="_GoBack"/>
      <w:r>
        <w:rPr>
          <w:rFonts w:hint="eastAsia"/>
          <w:noProof/>
          <w:sz w:val="24"/>
          <w:szCs w:val="24"/>
        </w:rPr>
        <w:drawing>
          <wp:anchor distT="0" distB="0" distL="114300" distR="114300" simplePos="0" relativeHeight="251686912" behindDoc="0" locked="0" layoutInCell="1" allowOverlap="1" wp14:anchorId="44B9BEDC" wp14:editId="708B4843">
            <wp:simplePos x="0" y="0"/>
            <wp:positionH relativeFrom="margin">
              <wp:align>left</wp:align>
            </wp:positionH>
            <wp:positionV relativeFrom="paragraph">
              <wp:posOffset>363220</wp:posOffset>
            </wp:positionV>
            <wp:extent cx="3909060" cy="2796540"/>
            <wp:effectExtent l="0" t="0" r="0" b="381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1718" cy="279842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32DA0" w:rsidRPr="007A73CB">
        <w:rPr>
          <w:rFonts w:hint="eastAsia"/>
          <w:b/>
          <w:bCs/>
          <w:sz w:val="24"/>
          <w:szCs w:val="24"/>
        </w:rPr>
        <w:t>16对线性调制系统</w:t>
      </w:r>
      <w:r w:rsidR="00632DA0" w:rsidRPr="007A73CB">
        <w:rPr>
          <w:b/>
          <w:bCs/>
          <w:sz w:val="24"/>
          <w:szCs w:val="24"/>
        </w:rPr>
        <w:t>AM</w:t>
      </w:r>
      <w:r w:rsidR="00632DA0" w:rsidRPr="007A73CB">
        <w:rPr>
          <w:rFonts w:hint="eastAsia"/>
          <w:b/>
          <w:bCs/>
          <w:sz w:val="24"/>
          <w:szCs w:val="24"/>
        </w:rPr>
        <w:t>、</w:t>
      </w:r>
      <w:r w:rsidR="00632DA0" w:rsidRPr="007A73CB">
        <w:rPr>
          <w:b/>
          <w:bCs/>
          <w:sz w:val="24"/>
          <w:szCs w:val="24"/>
        </w:rPr>
        <w:t>DSB-SC</w:t>
      </w:r>
      <w:r w:rsidR="00632DA0" w:rsidRPr="007A73CB">
        <w:rPr>
          <w:rFonts w:hint="eastAsia"/>
          <w:b/>
          <w:bCs/>
          <w:sz w:val="24"/>
          <w:szCs w:val="24"/>
        </w:rPr>
        <w:t>和</w:t>
      </w:r>
      <w:r w:rsidR="00632DA0" w:rsidRPr="007A73CB">
        <w:rPr>
          <w:b/>
          <w:bCs/>
          <w:sz w:val="24"/>
          <w:szCs w:val="24"/>
        </w:rPr>
        <w:t>SSB</w:t>
      </w:r>
      <w:r w:rsidR="00632DA0" w:rsidRPr="007A73CB">
        <w:rPr>
          <w:rFonts w:hint="eastAsia"/>
          <w:b/>
          <w:bCs/>
          <w:sz w:val="24"/>
          <w:szCs w:val="24"/>
        </w:rPr>
        <w:t>调制系统的噪声性能进行比较分析</w:t>
      </w:r>
    </w:p>
    <w:p w14:paraId="310241E8" w14:textId="46E24019" w:rsidR="00632DA0" w:rsidRPr="007A73CB" w:rsidRDefault="00632DA0" w:rsidP="00DD2A7E">
      <w:pPr>
        <w:spacing w:line="400" w:lineRule="exact"/>
        <w:rPr>
          <w:sz w:val="24"/>
          <w:szCs w:val="24"/>
        </w:rPr>
      </w:pPr>
      <w:r w:rsidRPr="007A73CB">
        <w:rPr>
          <w:rFonts w:hint="eastAsia"/>
          <w:b/>
          <w:bCs/>
          <w:sz w:val="24"/>
          <w:szCs w:val="24"/>
        </w:rPr>
        <w:t>17</w:t>
      </w:r>
      <w:r w:rsidRPr="007A73CB">
        <w:rPr>
          <w:b/>
          <w:bCs/>
          <w:sz w:val="24"/>
          <w:szCs w:val="24"/>
        </w:rPr>
        <w:t xml:space="preserve"> </w:t>
      </w:r>
      <w:r w:rsidRPr="007A73CB">
        <w:rPr>
          <w:rFonts w:hint="eastAsia"/>
          <w:b/>
          <w:bCs/>
          <w:sz w:val="24"/>
          <w:szCs w:val="24"/>
        </w:rPr>
        <w:t>试分析比较模拟调制系统的带宽和噪声性能。</w:t>
      </w:r>
    </w:p>
    <w:p w14:paraId="69804609" w14:textId="283F22E2" w:rsidR="000A51ED" w:rsidRDefault="00072BE5">
      <w:r>
        <w:rPr>
          <w:rFonts w:hint="eastAsia"/>
          <w:noProof/>
        </w:rPr>
        <w:lastRenderedPageBreak/>
        <w:drawing>
          <wp:inline distT="0" distB="0" distL="0" distR="0" wp14:anchorId="133A5E3B" wp14:editId="118A04BA">
            <wp:extent cx="4899660" cy="33909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9660" cy="3390900"/>
                    </a:xfrm>
                    <a:prstGeom prst="rect">
                      <a:avLst/>
                    </a:prstGeom>
                    <a:noFill/>
                    <a:ln>
                      <a:noFill/>
                    </a:ln>
                  </pic:spPr>
                </pic:pic>
              </a:graphicData>
            </a:graphic>
          </wp:inline>
        </w:drawing>
      </w:r>
    </w:p>
    <w:p w14:paraId="1929F71E" w14:textId="2B9B687A" w:rsidR="00072BE5" w:rsidRPr="00F92C00" w:rsidRDefault="008E11FF">
      <w:r>
        <w:rPr>
          <w:noProof/>
        </w:rPr>
        <w:drawing>
          <wp:inline distT="0" distB="0" distL="0" distR="0" wp14:anchorId="62E94C46" wp14:editId="1BABDF1F">
            <wp:extent cx="4838700" cy="3154680"/>
            <wp:effectExtent l="0" t="0" r="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3154680"/>
                    </a:xfrm>
                    <a:prstGeom prst="rect">
                      <a:avLst/>
                    </a:prstGeom>
                    <a:noFill/>
                    <a:ln>
                      <a:noFill/>
                    </a:ln>
                  </pic:spPr>
                </pic:pic>
              </a:graphicData>
            </a:graphic>
          </wp:inline>
        </w:drawing>
      </w:r>
    </w:p>
    <w:sectPr w:rsidR="00072BE5" w:rsidRPr="00F92C0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22CC8"/>
    <w:multiLevelType w:val="hybridMultilevel"/>
    <w:tmpl w:val="EF6A7F86"/>
    <w:lvl w:ilvl="0" w:tplc="343C345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1D065F2"/>
    <w:multiLevelType w:val="hybridMultilevel"/>
    <w:tmpl w:val="C0180EA0"/>
    <w:lvl w:ilvl="0" w:tplc="AB2AE6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B604C7D"/>
    <w:multiLevelType w:val="hybridMultilevel"/>
    <w:tmpl w:val="6F9048C0"/>
    <w:lvl w:ilvl="0" w:tplc="10CA99F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BFE50C6"/>
    <w:multiLevelType w:val="hybridMultilevel"/>
    <w:tmpl w:val="2A16138C"/>
    <w:lvl w:ilvl="0" w:tplc="45C61F9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6C67CBB"/>
    <w:multiLevelType w:val="hybridMultilevel"/>
    <w:tmpl w:val="70E2E846"/>
    <w:lvl w:ilvl="0" w:tplc="637ABA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B03247F"/>
    <w:multiLevelType w:val="hybridMultilevel"/>
    <w:tmpl w:val="90BE35BE"/>
    <w:lvl w:ilvl="0" w:tplc="9F8C2FF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12A34E3"/>
    <w:multiLevelType w:val="hybridMultilevel"/>
    <w:tmpl w:val="7BC23A8E"/>
    <w:lvl w:ilvl="0" w:tplc="4F06FB8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6"/>
  </w:num>
  <w:num w:numId="3">
    <w:abstractNumId w:val="2"/>
  </w:num>
  <w:num w:numId="4">
    <w:abstractNumId w:val="5"/>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1ED"/>
    <w:rsid w:val="000264C2"/>
    <w:rsid w:val="000619E6"/>
    <w:rsid w:val="00072BE5"/>
    <w:rsid w:val="000A51ED"/>
    <w:rsid w:val="001261FE"/>
    <w:rsid w:val="00131C60"/>
    <w:rsid w:val="001C0710"/>
    <w:rsid w:val="001C1257"/>
    <w:rsid w:val="001F7C54"/>
    <w:rsid w:val="0025634C"/>
    <w:rsid w:val="002877AF"/>
    <w:rsid w:val="002C21B9"/>
    <w:rsid w:val="0033462C"/>
    <w:rsid w:val="0042038B"/>
    <w:rsid w:val="004B3F11"/>
    <w:rsid w:val="005A05A6"/>
    <w:rsid w:val="005A1F9E"/>
    <w:rsid w:val="005A57E5"/>
    <w:rsid w:val="005B2474"/>
    <w:rsid w:val="005D440F"/>
    <w:rsid w:val="00632DA0"/>
    <w:rsid w:val="0065164D"/>
    <w:rsid w:val="006A6547"/>
    <w:rsid w:val="0076434A"/>
    <w:rsid w:val="007A73CB"/>
    <w:rsid w:val="007A7853"/>
    <w:rsid w:val="007F0345"/>
    <w:rsid w:val="00802BB6"/>
    <w:rsid w:val="00805FEE"/>
    <w:rsid w:val="008A6AB1"/>
    <w:rsid w:val="008C049D"/>
    <w:rsid w:val="008E11FF"/>
    <w:rsid w:val="008F6F73"/>
    <w:rsid w:val="00942721"/>
    <w:rsid w:val="009F4E1F"/>
    <w:rsid w:val="00A24522"/>
    <w:rsid w:val="00A304CE"/>
    <w:rsid w:val="00A30A4E"/>
    <w:rsid w:val="00A40FED"/>
    <w:rsid w:val="00AD5150"/>
    <w:rsid w:val="00AF4976"/>
    <w:rsid w:val="00B34DD4"/>
    <w:rsid w:val="00B471CE"/>
    <w:rsid w:val="00B61833"/>
    <w:rsid w:val="00BF5302"/>
    <w:rsid w:val="00C27642"/>
    <w:rsid w:val="00C44AD3"/>
    <w:rsid w:val="00C95F5E"/>
    <w:rsid w:val="00CA57E5"/>
    <w:rsid w:val="00D00F27"/>
    <w:rsid w:val="00DB09A5"/>
    <w:rsid w:val="00DB5405"/>
    <w:rsid w:val="00DB5EDC"/>
    <w:rsid w:val="00DD2A7E"/>
    <w:rsid w:val="00DF1176"/>
    <w:rsid w:val="00E752FD"/>
    <w:rsid w:val="00E86CB6"/>
    <w:rsid w:val="00E92DB3"/>
    <w:rsid w:val="00EA7C5A"/>
    <w:rsid w:val="00F06D49"/>
    <w:rsid w:val="00F37935"/>
    <w:rsid w:val="00F92C00"/>
    <w:rsid w:val="00FD4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F559B"/>
  <w15:chartTrackingRefBased/>
  <w15:docId w15:val="{39E24C4D-224A-4049-96EE-A2C6ECD1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0F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5545">
      <w:bodyDiv w:val="1"/>
      <w:marLeft w:val="0"/>
      <w:marRight w:val="0"/>
      <w:marTop w:val="0"/>
      <w:marBottom w:val="0"/>
      <w:divBdr>
        <w:top w:val="none" w:sz="0" w:space="0" w:color="auto"/>
        <w:left w:val="none" w:sz="0" w:space="0" w:color="auto"/>
        <w:bottom w:val="none" w:sz="0" w:space="0" w:color="auto"/>
        <w:right w:val="none" w:sz="0" w:space="0" w:color="auto"/>
      </w:divBdr>
    </w:div>
    <w:div w:id="1697534490">
      <w:bodyDiv w:val="1"/>
      <w:marLeft w:val="0"/>
      <w:marRight w:val="0"/>
      <w:marTop w:val="0"/>
      <w:marBottom w:val="0"/>
      <w:divBdr>
        <w:top w:val="none" w:sz="0" w:space="0" w:color="auto"/>
        <w:left w:val="none" w:sz="0" w:space="0" w:color="auto"/>
        <w:bottom w:val="none" w:sz="0" w:space="0" w:color="auto"/>
        <w:right w:val="none" w:sz="0" w:space="0" w:color="auto"/>
      </w:divBdr>
    </w:div>
    <w:div w:id="189484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13</Pages>
  <Words>385</Words>
  <Characters>2199</Characters>
  <Application>Microsoft Office Word</Application>
  <DocSecurity>0</DocSecurity>
  <Lines>18</Lines>
  <Paragraphs>5</Paragraphs>
  <ScaleCrop>false</ScaleCrop>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dc:creator>
  <cp:keywords/>
  <dc:description/>
  <cp:lastModifiedBy>1154413416@qq.com</cp:lastModifiedBy>
  <cp:revision>59</cp:revision>
  <dcterms:created xsi:type="dcterms:W3CDTF">2018-09-27T06:04:00Z</dcterms:created>
  <dcterms:modified xsi:type="dcterms:W3CDTF">2019-09-28T05:05:00Z</dcterms:modified>
</cp:coreProperties>
</file>